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76A33" w14:textId="77777777" w:rsidR="00661F3E" w:rsidRDefault="5C8D3473" w:rsidP="5C8D3473">
      <w:pPr>
        <w:pStyle w:val="paragraph"/>
        <w:spacing w:before="0" w:beforeAutospacing="0" w:after="0" w:afterAutospacing="0"/>
        <w:textAlignment w:val="baseline"/>
        <w:rPr>
          <w:rStyle w:val="eop"/>
          <w:rFonts w:ascii="Calibri,Segoe UI" w:eastAsia="Calibri,Segoe UI" w:hAnsi="Calibri,Segoe UI" w:cs="Calibri,Segoe UI"/>
          <w:color w:val="C00000"/>
          <w:sz w:val="22"/>
          <w:szCs w:val="22"/>
        </w:rPr>
      </w:pPr>
      <w:bookmarkStart w:id="0" w:name="_GoBack"/>
      <w:bookmarkEnd w:id="0"/>
      <w:r w:rsidRPr="5C8D3473">
        <w:rPr>
          <w:rStyle w:val="normaltextrun"/>
          <w:rFonts w:ascii="Calibri" w:eastAsia="Calibri" w:hAnsi="Calibri" w:cs="Calibri"/>
          <w:b/>
          <w:bCs/>
          <w:color w:val="C00000"/>
          <w:sz w:val="22"/>
          <w:szCs w:val="22"/>
        </w:rPr>
        <w:t>Vision – setting vision to be inserted.</w:t>
      </w:r>
      <w:r w:rsidRPr="5C8D3473">
        <w:rPr>
          <w:rStyle w:val="eop"/>
          <w:rFonts w:ascii="Calibri,Segoe UI" w:eastAsia="Calibri,Segoe UI" w:hAnsi="Calibri,Segoe UI" w:cs="Calibri,Segoe UI"/>
          <w:color w:val="C00000"/>
          <w:sz w:val="22"/>
          <w:szCs w:val="22"/>
        </w:rPr>
        <w:t> </w:t>
      </w:r>
    </w:p>
    <w:p w14:paraId="1BE7AC3B" w14:textId="77777777" w:rsidR="007714A7" w:rsidRDefault="007714A7" w:rsidP="5C8D3473">
      <w:pPr>
        <w:pStyle w:val="paragraph"/>
        <w:spacing w:before="0" w:beforeAutospacing="0" w:after="0" w:afterAutospacing="0"/>
        <w:textAlignment w:val="baseline"/>
        <w:rPr>
          <w:rFonts w:ascii="Segoe UI" w:hAnsi="Segoe UI" w:cs="Segoe UI"/>
          <w:color w:val="C00000"/>
          <w:sz w:val="18"/>
          <w:szCs w:val="18"/>
        </w:rPr>
      </w:pPr>
    </w:p>
    <w:p w14:paraId="7305006F" w14:textId="5469D06F" w:rsidR="007714A7" w:rsidRDefault="5C8D3473" w:rsidP="5C8D3473">
      <w:pPr>
        <w:pStyle w:val="paragraph"/>
        <w:spacing w:before="0" w:beforeAutospacing="0" w:after="0" w:afterAutospacing="0"/>
        <w:jc w:val="center"/>
        <w:textAlignment w:val="baseline"/>
        <w:rPr>
          <w:rStyle w:val="normaltextrun"/>
          <w:rFonts w:asciiTheme="minorHAnsi" w:eastAsiaTheme="minorEastAsia" w:hAnsiTheme="minorHAnsi" w:cstheme="minorBidi"/>
          <w:b/>
          <w:bCs/>
          <w:color w:val="C00000"/>
          <w:sz w:val="32"/>
          <w:szCs w:val="32"/>
        </w:rPr>
      </w:pPr>
      <w:r w:rsidRPr="5C8D3473">
        <w:rPr>
          <w:rStyle w:val="normaltextrun"/>
          <w:rFonts w:asciiTheme="minorHAnsi" w:eastAsiaTheme="minorEastAsia" w:hAnsiTheme="minorHAnsi" w:cstheme="minorBidi"/>
          <w:b/>
          <w:bCs/>
          <w:color w:val="C00000"/>
          <w:sz w:val="32"/>
          <w:szCs w:val="32"/>
        </w:rPr>
        <w:t>Policy Guidance -</w:t>
      </w:r>
    </w:p>
    <w:p w14:paraId="006F5ADD" w14:textId="4EA92FFB" w:rsidR="00661F3E" w:rsidRPr="00EA20E7" w:rsidRDefault="5C8D3473" w:rsidP="5C8D3473">
      <w:pPr>
        <w:pStyle w:val="paragraph"/>
        <w:spacing w:before="0" w:beforeAutospacing="0" w:after="0" w:afterAutospacing="0"/>
        <w:jc w:val="center"/>
        <w:textAlignment w:val="baseline"/>
        <w:rPr>
          <w:rFonts w:asciiTheme="minorHAnsi" w:eastAsiaTheme="minorEastAsia" w:hAnsiTheme="minorHAnsi" w:cstheme="minorBidi"/>
          <w:b/>
          <w:bCs/>
          <w:color w:val="C00000"/>
          <w:sz w:val="32"/>
          <w:szCs w:val="32"/>
        </w:rPr>
      </w:pPr>
      <w:r w:rsidRPr="5C8D3473">
        <w:rPr>
          <w:rStyle w:val="normaltextrun"/>
          <w:rFonts w:asciiTheme="minorHAnsi" w:eastAsiaTheme="minorEastAsia" w:hAnsiTheme="minorHAnsi" w:cstheme="minorBidi"/>
          <w:b/>
          <w:bCs/>
          <w:color w:val="C00000"/>
          <w:sz w:val="32"/>
          <w:szCs w:val="32"/>
        </w:rPr>
        <w:t>Accident and Incident Reporting</w:t>
      </w:r>
      <w:r w:rsidRPr="5C8D3473">
        <w:rPr>
          <w:rStyle w:val="eop"/>
          <w:rFonts w:asciiTheme="minorHAnsi" w:eastAsiaTheme="minorEastAsia" w:hAnsiTheme="minorHAnsi" w:cstheme="minorBidi"/>
          <w:color w:val="C00000"/>
          <w:sz w:val="32"/>
          <w:szCs w:val="32"/>
        </w:rPr>
        <w:t> </w:t>
      </w:r>
    </w:p>
    <w:p w14:paraId="6E7BEAA2" w14:textId="77777777" w:rsidR="00661F3E" w:rsidRPr="007714A7" w:rsidRDefault="5C8D3473" w:rsidP="5C8D3473">
      <w:pPr>
        <w:pStyle w:val="paragraph"/>
        <w:spacing w:before="0" w:beforeAutospacing="0" w:after="0" w:afterAutospacing="0"/>
        <w:textAlignment w:val="baseline"/>
        <w:rPr>
          <w:rFonts w:asciiTheme="minorHAnsi" w:eastAsiaTheme="minorEastAsia" w:hAnsiTheme="minorHAnsi" w:cstheme="minorBidi"/>
          <w:color w:val="C00000"/>
          <w:sz w:val="18"/>
          <w:szCs w:val="18"/>
        </w:rPr>
      </w:pPr>
      <w:r w:rsidRPr="5C8D3473">
        <w:rPr>
          <w:rStyle w:val="eop"/>
          <w:rFonts w:asciiTheme="minorHAnsi" w:eastAsiaTheme="minorEastAsia" w:hAnsiTheme="minorHAnsi" w:cstheme="minorBidi"/>
          <w:color w:val="C00000"/>
          <w:sz w:val="22"/>
          <w:szCs w:val="22"/>
        </w:rPr>
        <w:t> </w:t>
      </w:r>
    </w:p>
    <w:p w14:paraId="12F6CBCD" w14:textId="77777777" w:rsidR="00661F3E" w:rsidRPr="007714A7" w:rsidRDefault="5C8D3473" w:rsidP="5C8D3473">
      <w:pPr>
        <w:pStyle w:val="paragraph"/>
        <w:numPr>
          <w:ilvl w:val="0"/>
          <w:numId w:val="1"/>
        </w:numPr>
        <w:spacing w:before="0" w:beforeAutospacing="0" w:after="0" w:afterAutospacing="0"/>
        <w:ind w:left="360" w:firstLine="0"/>
        <w:textAlignment w:val="baseline"/>
        <w:rPr>
          <w:rFonts w:asciiTheme="minorHAnsi" w:eastAsiaTheme="minorEastAsia" w:hAnsiTheme="minorHAnsi" w:cstheme="minorBidi"/>
          <w:color w:val="C00000"/>
          <w:sz w:val="32"/>
          <w:szCs w:val="32"/>
        </w:rPr>
      </w:pPr>
      <w:r w:rsidRPr="5C8D3473">
        <w:rPr>
          <w:rStyle w:val="normaltextrun"/>
          <w:rFonts w:asciiTheme="minorHAnsi" w:eastAsiaTheme="minorEastAsia" w:hAnsiTheme="minorHAnsi" w:cstheme="minorBidi"/>
          <w:b/>
          <w:bCs/>
          <w:color w:val="C00000"/>
          <w:sz w:val="32"/>
          <w:szCs w:val="32"/>
        </w:rPr>
        <w:t>Policy Statement: </w:t>
      </w:r>
      <w:r w:rsidRPr="5C8D3473">
        <w:rPr>
          <w:rStyle w:val="eop"/>
          <w:rFonts w:asciiTheme="minorHAnsi" w:eastAsiaTheme="minorEastAsia" w:hAnsiTheme="minorHAnsi" w:cstheme="minorBidi"/>
          <w:color w:val="C00000"/>
          <w:sz w:val="32"/>
          <w:szCs w:val="32"/>
        </w:rPr>
        <w:t> </w:t>
      </w:r>
    </w:p>
    <w:p w14:paraId="0FE68679" w14:textId="06A46ED5" w:rsidR="00661F3E" w:rsidRDefault="5C8D3473" w:rsidP="5C8D3473">
      <w:pPr>
        <w:pStyle w:val="paragraph"/>
        <w:spacing w:before="0" w:beforeAutospacing="0" w:after="0" w:afterAutospacing="0"/>
        <w:textAlignment w:val="baseline"/>
        <w:rPr>
          <w:rStyle w:val="eop"/>
          <w:rFonts w:asciiTheme="minorHAnsi" w:eastAsiaTheme="minorEastAsia" w:hAnsiTheme="minorHAnsi" w:cstheme="minorBidi"/>
          <w:color w:val="C00000"/>
        </w:rPr>
      </w:pPr>
      <w:r w:rsidRPr="5C8D3473">
        <w:rPr>
          <w:rStyle w:val="normaltextrun"/>
          <w:rFonts w:asciiTheme="minorHAnsi" w:eastAsiaTheme="minorEastAsia" w:hAnsiTheme="minorHAnsi" w:cstheme="minorBidi"/>
          <w:b/>
          <w:bCs/>
          <w:color w:val="C00000"/>
        </w:rPr>
        <w:t>When developing your policy statement for accident and incident reporting reference should be made to:</w:t>
      </w:r>
      <w:r w:rsidRPr="5C8D3473">
        <w:rPr>
          <w:rStyle w:val="eop"/>
          <w:rFonts w:asciiTheme="minorHAnsi" w:eastAsiaTheme="minorEastAsia" w:hAnsiTheme="minorHAnsi" w:cstheme="minorBidi"/>
          <w:color w:val="C00000"/>
        </w:rPr>
        <w:t> </w:t>
      </w:r>
    </w:p>
    <w:p w14:paraId="762032A1" w14:textId="77777777" w:rsidR="007714A7" w:rsidRPr="007714A7" w:rsidRDefault="007714A7" w:rsidP="5C8D3473">
      <w:pPr>
        <w:pStyle w:val="paragraph"/>
        <w:spacing w:before="0" w:beforeAutospacing="0" w:after="0" w:afterAutospacing="0"/>
        <w:textAlignment w:val="baseline"/>
        <w:rPr>
          <w:rFonts w:asciiTheme="minorHAnsi" w:hAnsiTheme="minorHAnsi" w:cs="Segoe UI"/>
          <w:color w:val="C00000"/>
          <w:sz w:val="18"/>
          <w:szCs w:val="18"/>
        </w:rPr>
      </w:pPr>
    </w:p>
    <w:p w14:paraId="644A08AC" w14:textId="77777777" w:rsidR="00661F3E" w:rsidRDefault="5C8D3473" w:rsidP="5C8D3473">
      <w:pPr>
        <w:pStyle w:val="paragraph"/>
        <w:spacing w:before="0" w:beforeAutospacing="0" w:after="0" w:afterAutospacing="0"/>
        <w:textAlignment w:val="baseline"/>
        <w:rPr>
          <w:rStyle w:val="eop"/>
          <w:rFonts w:asciiTheme="minorHAnsi" w:eastAsiaTheme="minorEastAsia" w:hAnsiTheme="minorHAnsi" w:cstheme="minorBidi"/>
        </w:rPr>
      </w:pPr>
      <w:r w:rsidRPr="5C8D3473">
        <w:rPr>
          <w:rStyle w:val="normaltextrun"/>
          <w:rFonts w:asciiTheme="minorHAnsi" w:eastAsiaTheme="minorEastAsia" w:hAnsiTheme="minorHAnsi" w:cstheme="minorBidi"/>
          <w:b/>
          <w:bCs/>
          <w:i/>
          <w:iCs/>
          <w:color w:val="C00000"/>
        </w:rPr>
        <w:t>National Policy/Guidance:</w:t>
      </w:r>
      <w:r w:rsidRPr="5C8D3473">
        <w:rPr>
          <w:rStyle w:val="eop"/>
          <w:rFonts w:asciiTheme="minorHAnsi" w:eastAsiaTheme="minorEastAsia" w:hAnsiTheme="minorHAnsi" w:cstheme="minorBidi"/>
          <w:color w:val="C00000"/>
        </w:rPr>
        <w:t> </w:t>
      </w:r>
    </w:p>
    <w:p w14:paraId="10E63208" w14:textId="7AF808E0" w:rsidR="002F4FE5" w:rsidRDefault="002F4FE5" w:rsidP="00661F3E">
      <w:pPr>
        <w:pStyle w:val="paragraph"/>
        <w:spacing w:before="0" w:beforeAutospacing="0" w:after="0" w:afterAutospacing="0"/>
        <w:textAlignment w:val="baseline"/>
        <w:rPr>
          <w:rFonts w:asciiTheme="minorHAnsi" w:hAnsiTheme="minorHAnsi"/>
          <w:color w:val="000000"/>
        </w:rPr>
      </w:pPr>
      <w:r w:rsidRPr="007714A7">
        <w:rPr>
          <w:rFonts w:asciiTheme="minorHAnsi" w:hAnsiTheme="minorHAnsi"/>
          <w:color w:val="000000"/>
        </w:rPr>
        <w:t xml:space="preserve">  </w:t>
      </w:r>
    </w:p>
    <w:p w14:paraId="1AD3983A" w14:textId="67470D80" w:rsidR="00CD0140" w:rsidRDefault="5D6BFC11" w:rsidP="5D6BFC11">
      <w:pPr>
        <w:pStyle w:val="paragraph"/>
        <w:spacing w:before="0" w:beforeAutospacing="0" w:after="0" w:afterAutospacing="0"/>
        <w:textAlignment w:val="baseline"/>
        <w:rPr>
          <w:rFonts w:asciiTheme="minorHAnsi" w:eastAsiaTheme="minorEastAsia" w:hAnsiTheme="minorHAnsi" w:cstheme="minorBidi"/>
          <w:color w:val="000000" w:themeColor="text1"/>
        </w:rPr>
      </w:pPr>
      <w:r w:rsidRPr="5D6BFC11">
        <w:rPr>
          <w:rFonts w:asciiTheme="minorHAnsi" w:eastAsiaTheme="minorEastAsia" w:hAnsiTheme="minorHAnsi" w:cstheme="minorBidi"/>
          <w:color w:val="000000" w:themeColor="text1"/>
        </w:rPr>
        <w:t xml:space="preserve">Care Inspectorate, 2012, “Records that all Registered Care Services Must Keep” </w:t>
      </w:r>
      <w:hyperlink r:id="rId10">
        <w:r w:rsidRPr="5D6BFC11">
          <w:rPr>
            <w:rStyle w:val="Hyperlink"/>
            <w:rFonts w:asciiTheme="minorHAnsi" w:eastAsiaTheme="minorEastAsia" w:hAnsiTheme="minorHAnsi" w:cstheme="minorBidi"/>
          </w:rPr>
          <w:t>http://www.careinspectorate.com/images/documents/2611/Records%20that%20all%20registered%20care%20services%20(except%20childminding)%20must%20keep%20and%20guidance%20on%20notification%20reporting%20(V6).pdf</w:t>
        </w:r>
      </w:hyperlink>
      <w:r w:rsidRPr="5D6BFC11">
        <w:rPr>
          <w:rFonts w:asciiTheme="minorHAnsi" w:eastAsiaTheme="minorEastAsia" w:hAnsiTheme="minorHAnsi" w:cstheme="minorBidi"/>
          <w:color w:val="000000" w:themeColor="text1"/>
        </w:rPr>
        <w:t xml:space="preserve">   </w:t>
      </w:r>
    </w:p>
    <w:p w14:paraId="41809758" w14:textId="46B61F71" w:rsidR="007714A7" w:rsidRDefault="007714A7" w:rsidP="00661F3E">
      <w:pPr>
        <w:pStyle w:val="paragraph"/>
        <w:spacing w:before="0" w:beforeAutospacing="0" w:after="0" w:afterAutospacing="0"/>
        <w:textAlignment w:val="baseline"/>
        <w:rPr>
          <w:rFonts w:asciiTheme="minorHAnsi" w:hAnsiTheme="minorHAnsi" w:cs="Segoe UI"/>
        </w:rPr>
      </w:pPr>
    </w:p>
    <w:p w14:paraId="7D79DA3C" w14:textId="77777777" w:rsidR="007714A7" w:rsidRPr="007714A7" w:rsidRDefault="007714A7" w:rsidP="00661F3E">
      <w:pPr>
        <w:pStyle w:val="paragraph"/>
        <w:spacing w:before="0" w:beforeAutospacing="0" w:after="0" w:afterAutospacing="0"/>
        <w:textAlignment w:val="baseline"/>
        <w:rPr>
          <w:rFonts w:asciiTheme="minorHAnsi" w:hAnsiTheme="minorHAnsi" w:cs="Segoe UI"/>
        </w:rPr>
      </w:pPr>
    </w:p>
    <w:p w14:paraId="5201CB4F" w14:textId="0E474F96" w:rsidR="00661F3E" w:rsidRDefault="5C8D3473" w:rsidP="5C8D3473">
      <w:pPr>
        <w:pStyle w:val="paragraph"/>
        <w:spacing w:before="0" w:beforeAutospacing="0" w:after="0" w:afterAutospacing="0"/>
        <w:textAlignment w:val="baseline"/>
        <w:rPr>
          <w:rStyle w:val="eop"/>
          <w:rFonts w:asciiTheme="minorHAnsi" w:eastAsiaTheme="minorEastAsia" w:hAnsiTheme="minorHAnsi" w:cstheme="minorBidi"/>
        </w:rPr>
      </w:pPr>
      <w:r w:rsidRPr="5C8D3473">
        <w:rPr>
          <w:rStyle w:val="normaltextrun"/>
          <w:rFonts w:asciiTheme="minorHAnsi" w:eastAsiaTheme="minorEastAsia" w:hAnsiTheme="minorHAnsi" w:cstheme="minorBidi"/>
          <w:b/>
          <w:bCs/>
          <w:i/>
          <w:iCs/>
          <w:color w:val="C00000"/>
        </w:rPr>
        <w:t>Aberdeenshire Policy/ Guidance:</w:t>
      </w:r>
      <w:r w:rsidRPr="5C8D3473">
        <w:rPr>
          <w:rStyle w:val="eop"/>
          <w:rFonts w:asciiTheme="minorHAnsi" w:eastAsiaTheme="minorEastAsia" w:hAnsiTheme="minorHAnsi" w:cstheme="minorBidi"/>
          <w:color w:val="C00000"/>
        </w:rPr>
        <w:t> </w:t>
      </w:r>
    </w:p>
    <w:p w14:paraId="191FCA62" w14:textId="77777777" w:rsidR="00BE3543" w:rsidRPr="007714A7" w:rsidRDefault="00BE3543" w:rsidP="5C6628B0">
      <w:pPr>
        <w:pStyle w:val="paragraph"/>
        <w:spacing w:before="0" w:beforeAutospacing="0" w:after="0" w:afterAutospacing="0"/>
        <w:textAlignment w:val="baseline"/>
        <w:rPr>
          <w:rStyle w:val="eop"/>
          <w:rFonts w:asciiTheme="minorHAnsi" w:hAnsiTheme="minorHAnsi" w:cs="Segoe UI"/>
        </w:rPr>
      </w:pPr>
    </w:p>
    <w:p w14:paraId="4F829785" w14:textId="5E092C77" w:rsidR="005757AD" w:rsidRPr="007714A7" w:rsidRDefault="07AC46B5" w:rsidP="07AC46B5">
      <w:pPr>
        <w:pStyle w:val="paragraph"/>
        <w:spacing w:before="0" w:beforeAutospacing="0" w:after="0" w:afterAutospacing="0"/>
        <w:textAlignment w:val="baseline"/>
        <w:rPr>
          <w:rFonts w:asciiTheme="minorHAnsi" w:eastAsiaTheme="minorEastAsia" w:hAnsiTheme="minorHAnsi" w:cstheme="minorBidi"/>
          <w:color w:val="000000" w:themeColor="text1"/>
        </w:rPr>
      </w:pPr>
      <w:r w:rsidRPr="07AC46B5">
        <w:rPr>
          <w:rFonts w:asciiTheme="minorHAnsi" w:eastAsiaTheme="minorEastAsia" w:hAnsiTheme="minorHAnsi" w:cstheme="minorBidi"/>
          <w:color w:val="000000" w:themeColor="text1"/>
        </w:rPr>
        <w:t>Aberdeenshire Council, 2018, “Accident and Incident Recording Policy and Guidance”</w:t>
      </w:r>
    </w:p>
    <w:p w14:paraId="5FFBB4C3" w14:textId="2E944B08" w:rsidR="005757AD" w:rsidRDefault="00D42568" w:rsidP="005757AD">
      <w:pPr>
        <w:pStyle w:val="paragraph"/>
        <w:spacing w:before="0" w:beforeAutospacing="0" w:after="0" w:afterAutospacing="0"/>
        <w:textAlignment w:val="baseline"/>
        <w:rPr>
          <w:rFonts w:asciiTheme="minorHAnsi" w:hAnsiTheme="minorHAnsi"/>
          <w:color w:val="000000" w:themeColor="text1"/>
        </w:rPr>
      </w:pPr>
      <w:hyperlink r:id="rId11">
        <w:r w:rsidR="005757AD" w:rsidRPr="007714A7">
          <w:rPr>
            <w:rStyle w:val="Hyperlink"/>
            <w:rFonts w:asciiTheme="minorHAnsi" w:hAnsiTheme="minorHAnsi"/>
          </w:rPr>
          <w:t>https://aberdeenshire.sharepoint.com/sites/Arcadia/services/Pages/Business%20Services/HR%20and%20OD/Health%20and%20Safety,%20Wellbeing%20and%20Risk%20Management/Health%20and%20Safety/A-D/Accident-and-Incident-recording.aspx</w:t>
        </w:r>
      </w:hyperlink>
      <w:r w:rsidR="005757AD">
        <w:rPr>
          <w:rStyle w:val="Hyperlink"/>
          <w:rFonts w:asciiTheme="minorHAnsi" w:hAnsiTheme="minorHAnsi"/>
        </w:rPr>
        <w:t xml:space="preserve"> </w:t>
      </w:r>
    </w:p>
    <w:p w14:paraId="26C418CB" w14:textId="1662D82E" w:rsidR="00254895" w:rsidRDefault="00254895" w:rsidP="2B5C25BA">
      <w:pPr>
        <w:pStyle w:val="paragraph"/>
        <w:spacing w:before="0" w:beforeAutospacing="0" w:after="0" w:afterAutospacing="0"/>
        <w:rPr>
          <w:rFonts w:asciiTheme="minorHAnsi" w:hAnsiTheme="minorHAnsi"/>
        </w:rPr>
      </w:pPr>
    </w:p>
    <w:p w14:paraId="19957980" w14:textId="77777777" w:rsidR="00254895" w:rsidRPr="007714A7" w:rsidRDefault="00254895" w:rsidP="2B5C25BA">
      <w:pPr>
        <w:pStyle w:val="paragraph"/>
        <w:spacing w:before="0" w:beforeAutospacing="0" w:after="0" w:afterAutospacing="0"/>
        <w:rPr>
          <w:rFonts w:asciiTheme="minorHAnsi" w:hAnsiTheme="minorHAnsi"/>
        </w:rPr>
      </w:pPr>
    </w:p>
    <w:p w14:paraId="2B720AF2" w14:textId="77777777" w:rsidR="00FD6B32" w:rsidRDefault="5C8D3473" w:rsidP="5C8D3473">
      <w:pPr>
        <w:pStyle w:val="paragraph"/>
        <w:spacing w:before="0" w:beforeAutospacing="0" w:after="0" w:afterAutospacing="0"/>
        <w:textAlignment w:val="baseline"/>
        <w:rPr>
          <w:rStyle w:val="eop"/>
          <w:rFonts w:asciiTheme="minorHAnsi" w:eastAsiaTheme="minorEastAsia" w:hAnsiTheme="minorHAnsi" w:cstheme="minorBidi"/>
        </w:rPr>
      </w:pPr>
      <w:r w:rsidRPr="5C8D3473">
        <w:rPr>
          <w:rStyle w:val="normaltextrun"/>
          <w:rFonts w:asciiTheme="minorHAnsi" w:eastAsiaTheme="minorEastAsia" w:hAnsiTheme="minorHAnsi" w:cstheme="minorBidi"/>
          <w:b/>
          <w:bCs/>
          <w:i/>
          <w:iCs/>
          <w:color w:val="C00000"/>
        </w:rPr>
        <w:t>Health and Social Care Standards:</w:t>
      </w:r>
      <w:r w:rsidRPr="5C8D3473">
        <w:rPr>
          <w:rStyle w:val="eop"/>
          <w:rFonts w:asciiTheme="minorHAnsi" w:eastAsiaTheme="minorEastAsia" w:hAnsiTheme="minorHAnsi" w:cstheme="minorBidi"/>
        </w:rPr>
        <w:t> </w:t>
      </w:r>
    </w:p>
    <w:p w14:paraId="112B7613" w14:textId="77777777" w:rsidR="000A5734" w:rsidRPr="007714A7" w:rsidRDefault="000A5734" w:rsidP="5C6628B0">
      <w:pPr>
        <w:pStyle w:val="paragraph"/>
        <w:spacing w:before="0" w:beforeAutospacing="0" w:after="0" w:afterAutospacing="0"/>
        <w:textAlignment w:val="baseline"/>
        <w:rPr>
          <w:rStyle w:val="eop"/>
          <w:rFonts w:asciiTheme="minorHAnsi" w:hAnsiTheme="minorHAnsi" w:cs="Segoe UI"/>
        </w:rPr>
      </w:pPr>
    </w:p>
    <w:p w14:paraId="4E0D80C6" w14:textId="77121188" w:rsidR="005B5484" w:rsidRDefault="67B968EA" w:rsidP="67B968EA">
      <w:pPr>
        <w:pStyle w:val="paragraph"/>
        <w:spacing w:before="0" w:beforeAutospacing="0" w:after="0" w:afterAutospacing="0"/>
        <w:textAlignment w:val="baseline"/>
        <w:rPr>
          <w:rStyle w:val="eop"/>
          <w:rFonts w:asciiTheme="minorHAnsi" w:eastAsiaTheme="minorEastAsia" w:hAnsiTheme="minorHAnsi" w:cstheme="minorBidi"/>
          <w:i/>
          <w:iCs/>
        </w:rPr>
      </w:pPr>
      <w:r w:rsidRPr="67B968EA">
        <w:rPr>
          <w:rStyle w:val="eop"/>
          <w:rFonts w:asciiTheme="minorHAnsi" w:eastAsiaTheme="minorEastAsia" w:hAnsiTheme="minorHAnsi" w:cstheme="minorBidi"/>
          <w:i/>
          <w:iCs/>
        </w:rPr>
        <w:t>4.14 My care and support is provided in a planned and safe way, including if there is an emergency or unexpected event</w:t>
      </w:r>
    </w:p>
    <w:p w14:paraId="1BDDF393" w14:textId="77777777" w:rsidR="00681334" w:rsidRPr="007714A7" w:rsidRDefault="00681334" w:rsidP="67B968EA">
      <w:pPr>
        <w:pStyle w:val="paragraph"/>
        <w:spacing w:before="0" w:beforeAutospacing="0" w:after="0" w:afterAutospacing="0"/>
        <w:textAlignment w:val="baseline"/>
        <w:rPr>
          <w:rStyle w:val="eop"/>
          <w:rFonts w:asciiTheme="minorHAnsi" w:eastAsiaTheme="minorEastAsia" w:hAnsiTheme="minorHAnsi" w:cstheme="minorBidi"/>
          <w:i/>
          <w:iCs/>
        </w:rPr>
      </w:pPr>
    </w:p>
    <w:p w14:paraId="06FC662A" w14:textId="5F5B618C" w:rsidR="00FD6B32" w:rsidRDefault="07AC46B5" w:rsidP="07AC46B5">
      <w:pPr>
        <w:pStyle w:val="paragraph"/>
        <w:spacing w:before="0" w:beforeAutospacing="0" w:after="0" w:afterAutospacing="0"/>
        <w:textAlignment w:val="baseline"/>
        <w:rPr>
          <w:rStyle w:val="eop"/>
          <w:rFonts w:asciiTheme="minorHAnsi" w:eastAsiaTheme="minorEastAsia" w:hAnsiTheme="minorHAnsi" w:cstheme="minorBidi"/>
          <w:i/>
          <w:iCs/>
        </w:rPr>
      </w:pPr>
      <w:r w:rsidRPr="07AC46B5">
        <w:rPr>
          <w:rStyle w:val="eop"/>
          <w:rFonts w:asciiTheme="minorHAnsi" w:eastAsiaTheme="minorEastAsia" w:hAnsiTheme="minorHAnsi" w:cstheme="minorBidi"/>
          <w:i/>
          <w:iCs/>
        </w:rPr>
        <w:t>5.17 My environment is secure and safe</w:t>
      </w:r>
    </w:p>
    <w:p w14:paraId="1C1563C4" w14:textId="77777777" w:rsidR="00254895" w:rsidRPr="007714A7" w:rsidRDefault="00254895" w:rsidP="5C6628B0">
      <w:pPr>
        <w:pStyle w:val="paragraph"/>
        <w:spacing w:before="0" w:beforeAutospacing="0" w:after="0" w:afterAutospacing="0"/>
        <w:textAlignment w:val="baseline"/>
        <w:rPr>
          <w:rStyle w:val="eop"/>
          <w:rFonts w:asciiTheme="minorHAnsi" w:hAnsiTheme="minorHAnsi" w:cs="Segoe UI"/>
          <w:i/>
        </w:rPr>
      </w:pPr>
    </w:p>
    <w:p w14:paraId="590081C2" w14:textId="1C73B7D0" w:rsidR="00661F3E" w:rsidRPr="007714A7" w:rsidRDefault="00D42568" w:rsidP="5C6628B0">
      <w:pPr>
        <w:pStyle w:val="paragraph"/>
        <w:spacing w:before="0" w:beforeAutospacing="0" w:after="0" w:afterAutospacing="0"/>
        <w:textAlignment w:val="baseline"/>
        <w:rPr>
          <w:rStyle w:val="eop"/>
          <w:rFonts w:asciiTheme="minorHAnsi" w:hAnsiTheme="minorHAnsi" w:cs="Segoe UI"/>
        </w:rPr>
      </w:pPr>
      <w:hyperlink r:id="rId12" w:history="1">
        <w:r w:rsidR="005B5484" w:rsidRPr="007714A7">
          <w:rPr>
            <w:rStyle w:val="Hyperlink"/>
            <w:rFonts w:asciiTheme="minorHAnsi" w:hAnsiTheme="minorHAnsi" w:cs="Segoe UI"/>
          </w:rPr>
          <w:t>http://www.gov.scot/Resource/0052/00520693.pdf</w:t>
        </w:r>
      </w:hyperlink>
      <w:r w:rsidR="005B5484" w:rsidRPr="007714A7">
        <w:rPr>
          <w:rStyle w:val="eop"/>
          <w:rFonts w:asciiTheme="minorHAnsi" w:hAnsiTheme="minorHAnsi" w:cs="Segoe UI"/>
        </w:rPr>
        <w:t xml:space="preserve"> </w:t>
      </w:r>
    </w:p>
    <w:p w14:paraId="1E5F6E0C" w14:textId="77777777" w:rsidR="005B5484" w:rsidRDefault="005B5484" w:rsidP="5C6628B0">
      <w:pPr>
        <w:pStyle w:val="paragraph"/>
        <w:spacing w:before="0" w:beforeAutospacing="0" w:after="0" w:afterAutospacing="0"/>
        <w:textAlignment w:val="baseline"/>
        <w:rPr>
          <w:rStyle w:val="eop"/>
          <w:rFonts w:asciiTheme="minorHAnsi" w:hAnsiTheme="minorHAnsi" w:cs="Segoe UI"/>
        </w:rPr>
      </w:pPr>
    </w:p>
    <w:p w14:paraId="5932849B" w14:textId="77777777" w:rsidR="000A5734" w:rsidRPr="000A5734" w:rsidRDefault="5C8D3473" w:rsidP="5C8D3473">
      <w:pPr>
        <w:pStyle w:val="NormalWeb"/>
        <w:rPr>
          <w:rFonts w:ascii="Calibri" w:eastAsia="Calibri" w:hAnsi="Calibri" w:cs="Calibri"/>
          <w:b/>
          <w:bCs/>
          <w:i/>
          <w:iCs/>
          <w:color w:val="C00000"/>
        </w:rPr>
      </w:pPr>
      <w:r w:rsidRPr="5C8D3473">
        <w:rPr>
          <w:rFonts w:ascii="Calibri" w:eastAsia="Calibri" w:hAnsi="Calibri" w:cs="Calibri"/>
          <w:b/>
          <w:bCs/>
          <w:i/>
          <w:iCs/>
          <w:color w:val="C00000"/>
        </w:rPr>
        <w:t xml:space="preserve">This policy will be reviewed regularly and in response to accident, incident or change in national or local policy or guidance. </w:t>
      </w:r>
    </w:p>
    <w:p w14:paraId="4ECE00A9" w14:textId="77777777" w:rsidR="000A5734" w:rsidRPr="007714A7" w:rsidRDefault="000A5734" w:rsidP="5C8D3473">
      <w:pPr>
        <w:pStyle w:val="paragraph"/>
        <w:spacing w:before="0" w:beforeAutospacing="0" w:after="0" w:afterAutospacing="0"/>
        <w:textAlignment w:val="baseline"/>
        <w:rPr>
          <w:rStyle w:val="eop"/>
          <w:rFonts w:asciiTheme="minorHAnsi" w:hAnsiTheme="minorHAnsi" w:cs="Segoe UI"/>
          <w:color w:val="C00000"/>
        </w:rPr>
      </w:pPr>
    </w:p>
    <w:p w14:paraId="63E4A9CD" w14:textId="065135DA" w:rsidR="00661F3E" w:rsidRDefault="00661F3E" w:rsidP="5C8D3473">
      <w:pPr>
        <w:pStyle w:val="paragraph"/>
        <w:spacing w:before="0" w:beforeAutospacing="0" w:after="0" w:afterAutospacing="0"/>
        <w:textAlignment w:val="baseline"/>
        <w:rPr>
          <w:rFonts w:asciiTheme="minorHAnsi" w:hAnsiTheme="minorHAnsi" w:cs="Segoe UI"/>
          <w:color w:val="C00000"/>
          <w:sz w:val="18"/>
          <w:szCs w:val="18"/>
        </w:rPr>
      </w:pPr>
    </w:p>
    <w:p w14:paraId="6616A1AD" w14:textId="77777777" w:rsidR="000A5734" w:rsidRPr="003E770A" w:rsidRDefault="000A5734" w:rsidP="5C8D3473">
      <w:pPr>
        <w:pStyle w:val="paragraph"/>
        <w:spacing w:before="0" w:beforeAutospacing="0" w:after="0" w:afterAutospacing="0"/>
        <w:textAlignment w:val="baseline"/>
        <w:rPr>
          <w:rFonts w:asciiTheme="minorHAnsi" w:hAnsiTheme="minorHAnsi" w:cs="Segoe UI"/>
          <w:color w:val="C00000"/>
          <w:sz w:val="18"/>
          <w:szCs w:val="18"/>
        </w:rPr>
      </w:pPr>
    </w:p>
    <w:p w14:paraId="10714A63" w14:textId="77777777" w:rsidR="000A5734" w:rsidRPr="000A5734" w:rsidRDefault="5C8D3473" w:rsidP="5C8D3473">
      <w:pPr>
        <w:pStyle w:val="paragraph"/>
        <w:numPr>
          <w:ilvl w:val="0"/>
          <w:numId w:val="1"/>
        </w:numPr>
        <w:spacing w:before="0" w:beforeAutospacing="0" w:after="0" w:afterAutospacing="0"/>
        <w:textAlignment w:val="baseline"/>
        <w:rPr>
          <w:rStyle w:val="normaltextrun"/>
          <w:rFonts w:asciiTheme="minorHAnsi" w:eastAsiaTheme="minorEastAsia" w:hAnsiTheme="minorHAnsi" w:cstheme="minorBidi"/>
          <w:color w:val="C00000"/>
          <w:sz w:val="32"/>
          <w:szCs w:val="32"/>
        </w:rPr>
      </w:pPr>
      <w:r w:rsidRPr="5C8D3473">
        <w:rPr>
          <w:rStyle w:val="normaltextrun"/>
          <w:rFonts w:asciiTheme="minorHAnsi" w:eastAsiaTheme="minorEastAsia" w:hAnsiTheme="minorHAnsi" w:cstheme="minorBidi"/>
          <w:b/>
          <w:bCs/>
          <w:color w:val="C00000"/>
          <w:sz w:val="32"/>
          <w:szCs w:val="32"/>
        </w:rPr>
        <w:t>Aims/Principles:</w:t>
      </w:r>
    </w:p>
    <w:p w14:paraId="4C5CB0F7" w14:textId="653F80A5" w:rsidR="000A5734" w:rsidRDefault="5C8D3473" w:rsidP="5C8D3473">
      <w:pPr>
        <w:pStyle w:val="paragraph"/>
        <w:spacing w:before="0" w:beforeAutospacing="0" w:after="0" w:afterAutospacing="0"/>
        <w:ind w:left="720"/>
        <w:textAlignment w:val="baseline"/>
        <w:rPr>
          <w:rStyle w:val="eop"/>
          <w:rFonts w:asciiTheme="minorHAnsi" w:eastAsiaTheme="minorEastAsia" w:hAnsiTheme="minorHAnsi" w:cstheme="minorBidi"/>
          <w:color w:val="C00000"/>
          <w:sz w:val="32"/>
          <w:szCs w:val="32"/>
        </w:rPr>
      </w:pPr>
      <w:r w:rsidRPr="5C8D3473">
        <w:rPr>
          <w:rStyle w:val="eop"/>
          <w:rFonts w:asciiTheme="minorHAnsi" w:eastAsiaTheme="minorEastAsia" w:hAnsiTheme="minorHAnsi" w:cstheme="minorBidi"/>
          <w:color w:val="C00000"/>
          <w:sz w:val="32"/>
          <w:szCs w:val="32"/>
        </w:rPr>
        <w:t> </w:t>
      </w:r>
    </w:p>
    <w:p w14:paraId="52CDEAF0" w14:textId="263259A6" w:rsidR="000A5734" w:rsidRDefault="5C8D3473" w:rsidP="5C8D3473">
      <w:pPr>
        <w:pStyle w:val="paragraph"/>
        <w:spacing w:before="0" w:beforeAutospacing="0" w:after="0" w:afterAutospacing="0"/>
        <w:textAlignment w:val="baseline"/>
        <w:rPr>
          <w:rFonts w:asciiTheme="minorHAnsi" w:eastAsiaTheme="minorEastAsia" w:hAnsiTheme="minorHAnsi" w:cstheme="minorBidi"/>
          <w:b/>
          <w:bCs/>
          <w:color w:val="FF0000"/>
        </w:rPr>
      </w:pPr>
      <w:r w:rsidRPr="5C8D3473">
        <w:rPr>
          <w:rFonts w:asciiTheme="minorHAnsi" w:eastAsiaTheme="minorEastAsia" w:hAnsiTheme="minorHAnsi" w:cstheme="minorBidi"/>
          <w:b/>
          <w:bCs/>
          <w:color w:val="C00000"/>
        </w:rPr>
        <w:t>When developing the aims/principles for the policy on Accident and Incident Reporting in your setting, consider the following for inclusion and make reference to how this policy improves outcomes for children and families in your setting.</w:t>
      </w:r>
    </w:p>
    <w:p w14:paraId="36C3648E" w14:textId="77777777" w:rsidR="000A5734" w:rsidRPr="000A5734" w:rsidRDefault="000A5734" w:rsidP="000A5734">
      <w:pPr>
        <w:pStyle w:val="paragraph"/>
        <w:spacing w:before="0" w:beforeAutospacing="0" w:after="0" w:afterAutospacing="0"/>
        <w:ind w:left="360"/>
        <w:textAlignment w:val="baseline"/>
        <w:rPr>
          <w:rFonts w:asciiTheme="minorHAnsi" w:hAnsiTheme="minorHAnsi" w:cs="Segoe UI"/>
          <w:b/>
          <w:color w:val="FF0000"/>
          <w:sz w:val="32"/>
          <w:szCs w:val="32"/>
        </w:rPr>
      </w:pPr>
    </w:p>
    <w:p w14:paraId="5AE65727" w14:textId="60ACC8CA" w:rsidR="2256313F" w:rsidRPr="00681334" w:rsidRDefault="5D6BFC11" w:rsidP="5D6BFC11">
      <w:pPr>
        <w:pStyle w:val="NormalWeb"/>
        <w:rPr>
          <w:rFonts w:asciiTheme="minorHAnsi" w:eastAsiaTheme="minorEastAsia" w:hAnsiTheme="minorHAnsi" w:cstheme="minorBidi"/>
        </w:rPr>
      </w:pPr>
      <w:r w:rsidRPr="5D6BFC11">
        <w:rPr>
          <w:rFonts w:asciiTheme="minorHAnsi" w:eastAsiaTheme="minorEastAsia" w:hAnsiTheme="minorHAnsi" w:cstheme="minorBidi"/>
        </w:rPr>
        <w:t xml:space="preserve">The United Nations Convention on the Rights of the Child (UNCRC) (1989):  </w:t>
      </w:r>
    </w:p>
    <w:p w14:paraId="545F3BD1" w14:textId="51B19E1E" w:rsidR="5D6BFC11" w:rsidRDefault="5D6BFC11" w:rsidP="5D6BFC11">
      <w:pPr>
        <w:pStyle w:val="NormalWeb"/>
        <w:rPr>
          <w:rFonts w:asciiTheme="minorHAnsi" w:eastAsiaTheme="minorEastAsia" w:hAnsiTheme="minorHAnsi" w:cstheme="minorBidi"/>
        </w:rPr>
      </w:pPr>
    </w:p>
    <w:p w14:paraId="577DB8AB" w14:textId="110CDA88" w:rsidR="004F6D5B" w:rsidRDefault="5D6BFC11" w:rsidP="5D6BFC11">
      <w:pPr>
        <w:spacing w:before="100" w:beforeAutospacing="1" w:after="100" w:afterAutospacing="1" w:line="240" w:lineRule="auto"/>
        <w:rPr>
          <w:i/>
          <w:iCs/>
          <w:sz w:val="24"/>
          <w:szCs w:val="24"/>
          <w:lang w:eastAsia="en-GB"/>
        </w:rPr>
      </w:pPr>
      <w:r w:rsidRPr="5D6BFC11">
        <w:rPr>
          <w:i/>
          <w:iCs/>
          <w:sz w:val="24"/>
          <w:szCs w:val="24"/>
          <w:lang w:eastAsia="en-GB"/>
        </w:rPr>
        <w:t>Article24: (Health and Health Services): Children have the right…to safe drinking water, nutritious food, a clean and safe environment, and information to help them stay healthy.</w:t>
      </w:r>
    </w:p>
    <w:p w14:paraId="011F8C6F" w14:textId="77777777" w:rsidR="00681334" w:rsidRPr="00431582" w:rsidRDefault="00681334" w:rsidP="2256313F">
      <w:pPr>
        <w:spacing w:before="100" w:beforeAutospacing="1" w:after="100" w:afterAutospacing="1" w:line="240" w:lineRule="auto"/>
        <w:rPr>
          <w:rFonts w:ascii="Times New Roman" w:eastAsia="Times New Roman" w:hAnsi="Times New Roman" w:cs="Times New Roman"/>
          <w:i/>
          <w:iCs/>
          <w:sz w:val="24"/>
          <w:szCs w:val="24"/>
          <w:lang w:eastAsia="en-GB"/>
        </w:rPr>
      </w:pPr>
    </w:p>
    <w:p w14:paraId="4F6584BE" w14:textId="246D7150" w:rsidR="00661F3E" w:rsidRPr="007714A7" w:rsidRDefault="00661F3E" w:rsidP="00091453">
      <w:pPr>
        <w:pStyle w:val="paragraph"/>
        <w:spacing w:before="0" w:beforeAutospacing="0" w:after="0" w:afterAutospacing="0"/>
        <w:textAlignment w:val="baseline"/>
        <w:rPr>
          <w:rFonts w:asciiTheme="minorHAnsi" w:hAnsiTheme="minorHAnsi" w:cs="Segoe UI"/>
          <w:sz w:val="18"/>
          <w:szCs w:val="18"/>
        </w:rPr>
      </w:pPr>
    </w:p>
    <w:p w14:paraId="1F55D850" w14:textId="77777777" w:rsidR="00661F3E" w:rsidRPr="00A5641D" w:rsidRDefault="5C8D3473" w:rsidP="5C8D3473">
      <w:pPr>
        <w:pStyle w:val="paragraph"/>
        <w:numPr>
          <w:ilvl w:val="0"/>
          <w:numId w:val="3"/>
        </w:numPr>
        <w:spacing w:before="0" w:beforeAutospacing="0" w:after="0" w:afterAutospacing="0"/>
        <w:ind w:left="360" w:firstLine="0"/>
        <w:textAlignment w:val="baseline"/>
        <w:rPr>
          <w:rFonts w:asciiTheme="minorHAnsi" w:eastAsiaTheme="minorEastAsia" w:hAnsiTheme="minorHAnsi" w:cstheme="minorBidi"/>
          <w:color w:val="C00000"/>
          <w:sz w:val="32"/>
          <w:szCs w:val="32"/>
        </w:rPr>
      </w:pPr>
      <w:r w:rsidRPr="5C8D3473">
        <w:rPr>
          <w:rStyle w:val="normaltextrun"/>
          <w:rFonts w:asciiTheme="minorHAnsi" w:eastAsiaTheme="minorEastAsia" w:hAnsiTheme="minorHAnsi" w:cstheme="minorBidi"/>
          <w:b/>
          <w:bCs/>
          <w:color w:val="C00000"/>
          <w:sz w:val="32"/>
          <w:szCs w:val="32"/>
        </w:rPr>
        <w:t>Procedure: How we do it </w:t>
      </w:r>
      <w:r w:rsidRPr="5C8D3473">
        <w:rPr>
          <w:rStyle w:val="eop"/>
          <w:rFonts w:asciiTheme="minorHAnsi" w:eastAsiaTheme="minorEastAsia" w:hAnsiTheme="minorHAnsi" w:cstheme="minorBidi"/>
          <w:color w:val="C00000"/>
          <w:sz w:val="32"/>
          <w:szCs w:val="32"/>
        </w:rPr>
        <w:t> </w:t>
      </w:r>
    </w:p>
    <w:p w14:paraId="66C73A5E" w14:textId="1DFF6352" w:rsidR="00661F3E" w:rsidRDefault="5C8D3473" w:rsidP="5C8D3473">
      <w:pPr>
        <w:pStyle w:val="paragraph"/>
        <w:spacing w:before="0" w:beforeAutospacing="0" w:after="0" w:afterAutospacing="0"/>
        <w:textAlignment w:val="baseline"/>
        <w:rPr>
          <w:rStyle w:val="eop"/>
          <w:rFonts w:asciiTheme="minorHAnsi" w:eastAsiaTheme="minorEastAsia" w:hAnsiTheme="minorHAnsi" w:cstheme="minorBidi"/>
          <w:color w:val="FF0000"/>
        </w:rPr>
      </w:pPr>
      <w:r w:rsidRPr="5C8D3473">
        <w:rPr>
          <w:rStyle w:val="normaltextrun"/>
          <w:rFonts w:asciiTheme="minorHAnsi" w:eastAsiaTheme="minorEastAsia" w:hAnsiTheme="minorHAnsi" w:cstheme="minorBidi"/>
          <w:b/>
          <w:bCs/>
          <w:color w:val="C00000"/>
        </w:rPr>
        <w:t>When developing the operational procedure for accident and incident reporting the following should be considered for inclusion:</w:t>
      </w:r>
      <w:r w:rsidRPr="5C8D3473">
        <w:rPr>
          <w:rStyle w:val="eop"/>
          <w:rFonts w:asciiTheme="minorHAnsi" w:eastAsiaTheme="minorEastAsia" w:hAnsiTheme="minorHAnsi" w:cstheme="minorBidi"/>
          <w:color w:val="C00000"/>
        </w:rPr>
        <w:t> </w:t>
      </w:r>
    </w:p>
    <w:p w14:paraId="78DA5700" w14:textId="77777777" w:rsidR="00A5641D" w:rsidRPr="00A5641D" w:rsidRDefault="00A5641D" w:rsidP="00661F3E">
      <w:pPr>
        <w:pStyle w:val="paragraph"/>
        <w:spacing w:before="0" w:beforeAutospacing="0" w:after="0" w:afterAutospacing="0"/>
        <w:textAlignment w:val="baseline"/>
        <w:rPr>
          <w:rStyle w:val="eop"/>
          <w:rFonts w:asciiTheme="minorHAnsi" w:hAnsiTheme="minorHAnsi" w:cs="Segoe UI"/>
          <w:color w:val="FF0000"/>
        </w:rPr>
      </w:pPr>
    </w:p>
    <w:p w14:paraId="1897EAA0" w14:textId="5758D393" w:rsidR="00517CBA" w:rsidRDefault="5D6BFC11" w:rsidP="5D6BFC11">
      <w:pPr>
        <w:pStyle w:val="paragraph"/>
        <w:spacing w:before="0" w:beforeAutospacing="0" w:after="0" w:afterAutospacing="0"/>
        <w:textAlignment w:val="baseline"/>
        <w:rPr>
          <w:rStyle w:val="eop"/>
          <w:rFonts w:asciiTheme="minorHAnsi" w:eastAsiaTheme="minorEastAsia" w:hAnsiTheme="minorHAnsi" w:cstheme="minorBidi"/>
        </w:rPr>
      </w:pPr>
      <w:r w:rsidRPr="5D6BFC11">
        <w:rPr>
          <w:rStyle w:val="eop"/>
          <w:rFonts w:asciiTheme="minorHAnsi" w:eastAsiaTheme="minorEastAsia" w:hAnsiTheme="minorHAnsi" w:cstheme="minorBidi"/>
        </w:rPr>
        <w:t>Where the accident/incident log book is located in the setting and that a regular audit will occur in order to identify trends (See Appendix 1)</w:t>
      </w:r>
    </w:p>
    <w:p w14:paraId="7BD670E3" w14:textId="468B9956" w:rsidR="5D6BFC11" w:rsidRDefault="5D6BFC11" w:rsidP="5D6BFC11">
      <w:pPr>
        <w:pStyle w:val="paragraph"/>
        <w:spacing w:before="0" w:beforeAutospacing="0" w:after="0" w:afterAutospacing="0"/>
        <w:rPr>
          <w:rStyle w:val="eop"/>
          <w:rFonts w:asciiTheme="minorHAnsi" w:eastAsiaTheme="minorEastAsia" w:hAnsiTheme="minorHAnsi" w:cstheme="minorBidi"/>
        </w:rPr>
      </w:pPr>
    </w:p>
    <w:p w14:paraId="1C4602FF" w14:textId="20FBDD74" w:rsidR="00C17438" w:rsidRPr="00C17438" w:rsidRDefault="5C8D3473" w:rsidP="5C8D3473">
      <w:pPr>
        <w:pStyle w:val="NormalWeb"/>
        <w:rPr>
          <w:rFonts w:asciiTheme="minorHAnsi" w:eastAsiaTheme="minorEastAsia" w:hAnsiTheme="minorHAnsi" w:cstheme="minorBidi"/>
          <w:color w:val="000000" w:themeColor="text1"/>
        </w:rPr>
      </w:pPr>
      <w:r w:rsidRPr="5C8D3473">
        <w:rPr>
          <w:rFonts w:asciiTheme="minorHAnsi" w:eastAsiaTheme="minorEastAsia" w:hAnsiTheme="minorHAnsi" w:cstheme="minorBidi"/>
          <w:color w:val="000000" w:themeColor="text1"/>
        </w:rPr>
        <w:t xml:space="preserve">Responsibilities - who is accountable for Health and Safety within the </w:t>
      </w:r>
      <w:proofErr w:type="gramStart"/>
      <w:r w:rsidRPr="5C8D3473">
        <w:rPr>
          <w:rFonts w:asciiTheme="minorHAnsi" w:eastAsiaTheme="minorEastAsia" w:hAnsiTheme="minorHAnsi" w:cstheme="minorBidi"/>
          <w:color w:val="000000" w:themeColor="text1"/>
        </w:rPr>
        <w:t>setting</w:t>
      </w:r>
      <w:proofErr w:type="gramEnd"/>
      <w:r w:rsidRPr="5C8D3473">
        <w:rPr>
          <w:rFonts w:asciiTheme="minorHAnsi" w:eastAsiaTheme="minorEastAsia" w:hAnsiTheme="minorHAnsi" w:cstheme="minorBidi"/>
          <w:color w:val="000000" w:themeColor="text1"/>
        </w:rPr>
        <w:t xml:space="preserve"> </w:t>
      </w:r>
    </w:p>
    <w:p w14:paraId="5A3F59A4" w14:textId="01CE9EC0" w:rsidR="00C17438" w:rsidRPr="00C17438" w:rsidRDefault="5D6BFC11" w:rsidP="5D6BFC11">
      <w:pPr>
        <w:pStyle w:val="NormalWeb"/>
        <w:rPr>
          <w:rFonts w:asciiTheme="minorHAnsi" w:eastAsiaTheme="minorEastAsia" w:hAnsiTheme="minorHAnsi" w:cstheme="minorBidi"/>
          <w:color w:val="000000" w:themeColor="text1"/>
        </w:rPr>
      </w:pPr>
      <w:r w:rsidRPr="5D6BFC11">
        <w:rPr>
          <w:rFonts w:asciiTheme="minorHAnsi" w:eastAsiaTheme="minorEastAsia" w:hAnsiTheme="minorHAnsi" w:cstheme="minorBidi"/>
          <w:color w:val="000000" w:themeColor="text1"/>
        </w:rPr>
        <w:t>(See Appendix 2)</w:t>
      </w:r>
    </w:p>
    <w:p w14:paraId="4E990F64" w14:textId="5BB29006" w:rsidR="5D6BFC11" w:rsidRDefault="5D6BFC11" w:rsidP="5D6BFC11">
      <w:pPr>
        <w:pStyle w:val="NormalWeb"/>
        <w:rPr>
          <w:rFonts w:asciiTheme="minorHAnsi" w:eastAsiaTheme="minorEastAsia" w:hAnsiTheme="minorHAnsi" w:cstheme="minorBidi"/>
          <w:color w:val="000000" w:themeColor="text1"/>
        </w:rPr>
      </w:pPr>
    </w:p>
    <w:p w14:paraId="0C310171" w14:textId="1D71B8C9" w:rsidR="7998AE98" w:rsidRDefault="5C8D3473" w:rsidP="5C8D3473">
      <w:pPr>
        <w:pStyle w:val="paragraph"/>
        <w:spacing w:before="0" w:beforeAutospacing="0" w:after="0" w:afterAutospacing="0"/>
        <w:textAlignment w:val="baseline"/>
        <w:rPr>
          <w:rStyle w:val="eop"/>
          <w:rFonts w:asciiTheme="minorHAnsi" w:eastAsiaTheme="minorEastAsia" w:hAnsiTheme="minorHAnsi" w:cstheme="minorBidi"/>
        </w:rPr>
      </w:pPr>
      <w:r w:rsidRPr="5C8D3473">
        <w:rPr>
          <w:rStyle w:val="eop"/>
          <w:rFonts w:asciiTheme="minorHAnsi" w:eastAsiaTheme="minorEastAsia" w:hAnsiTheme="minorHAnsi" w:cstheme="minorBidi"/>
        </w:rPr>
        <w:t>Reference to Care Inspectorate guidance on how to report an accident or an incident, phone number and breakdown of other details needed when reporting (See Appendix 1)</w:t>
      </w:r>
    </w:p>
    <w:p w14:paraId="6E017DC3" w14:textId="62ED3D26" w:rsidR="5C8D3473" w:rsidRDefault="5C8D3473" w:rsidP="5C8D3473">
      <w:pPr>
        <w:pStyle w:val="paragraph"/>
        <w:spacing w:before="0" w:beforeAutospacing="0" w:after="0" w:afterAutospacing="0"/>
        <w:rPr>
          <w:rStyle w:val="eop"/>
          <w:rFonts w:asciiTheme="minorHAnsi" w:eastAsiaTheme="minorEastAsia" w:hAnsiTheme="minorHAnsi" w:cstheme="minorBidi"/>
        </w:rPr>
      </w:pPr>
    </w:p>
    <w:p w14:paraId="0CF953B7" w14:textId="74B0F31D" w:rsidR="7998AE98" w:rsidRDefault="5D6BFC11" w:rsidP="5D6BFC11">
      <w:pPr>
        <w:pStyle w:val="NormalWeb"/>
        <w:rPr>
          <w:rFonts w:asciiTheme="minorHAnsi" w:eastAsiaTheme="minorEastAsia" w:hAnsiTheme="minorHAnsi" w:cstheme="minorBidi"/>
          <w:color w:val="000000" w:themeColor="text1"/>
        </w:rPr>
      </w:pPr>
      <w:r w:rsidRPr="5D6BFC11">
        <w:rPr>
          <w:rStyle w:val="eop"/>
          <w:rFonts w:asciiTheme="minorHAnsi" w:eastAsiaTheme="minorEastAsia" w:hAnsiTheme="minorHAnsi" w:cstheme="minorBidi"/>
        </w:rPr>
        <w:t xml:space="preserve">Reference to </w:t>
      </w:r>
      <w:r w:rsidRPr="5D6BFC11">
        <w:rPr>
          <w:rFonts w:asciiTheme="minorHAnsi" w:eastAsiaTheme="minorEastAsia" w:hAnsiTheme="minorHAnsi" w:cstheme="minorBidi"/>
          <w:color w:val="000000" w:themeColor="text1"/>
        </w:rPr>
        <w:t>Aberdeenshire Accident or Incident Reporting Policy and how to report to them.  ALDO (My Job) &gt; Corporate accident reporting &gt; Education and Children’s Services (See Appendix 2)</w:t>
      </w:r>
    </w:p>
    <w:p w14:paraId="0EBB3022" w14:textId="282B68D1" w:rsidR="5D6BFC11" w:rsidRDefault="5D6BFC11" w:rsidP="5D6BFC11">
      <w:pPr>
        <w:pStyle w:val="NormalWeb"/>
        <w:rPr>
          <w:rFonts w:asciiTheme="minorHAnsi" w:eastAsiaTheme="minorEastAsia" w:hAnsiTheme="minorHAnsi" w:cstheme="minorBidi"/>
          <w:color w:val="000000" w:themeColor="text1"/>
        </w:rPr>
      </w:pPr>
    </w:p>
    <w:p w14:paraId="5AB887EF" w14:textId="78B4A3B0" w:rsidR="07AC46B5" w:rsidRDefault="2256313F" w:rsidP="67B968EA">
      <w:pPr>
        <w:pStyle w:val="NormalWeb"/>
        <w:rPr>
          <w:rFonts w:asciiTheme="minorHAnsi" w:eastAsiaTheme="minorEastAsia" w:hAnsiTheme="minorHAnsi" w:cstheme="minorBidi"/>
          <w:color w:val="000000" w:themeColor="text1"/>
        </w:rPr>
      </w:pPr>
      <w:r w:rsidRPr="2256313F">
        <w:rPr>
          <w:rFonts w:asciiTheme="minorHAnsi" w:eastAsiaTheme="minorEastAsia" w:hAnsiTheme="minorHAnsi" w:cstheme="minorBidi"/>
          <w:color w:val="000000" w:themeColor="text1"/>
        </w:rPr>
        <w:t>Risk assessment procedures/documentation (</w:t>
      </w:r>
      <w:r w:rsidR="00517CBA">
        <w:rPr>
          <w:rFonts w:asciiTheme="minorHAnsi" w:eastAsiaTheme="minorEastAsia" w:hAnsiTheme="minorHAnsi" w:cstheme="minorBidi"/>
          <w:color w:val="000000" w:themeColor="text1"/>
        </w:rPr>
        <w:t>Appendix 2</w:t>
      </w:r>
      <w:r w:rsidRPr="2256313F">
        <w:rPr>
          <w:rFonts w:asciiTheme="minorHAnsi" w:eastAsiaTheme="minorEastAsia" w:hAnsiTheme="minorHAnsi" w:cstheme="minorBidi"/>
          <w:color w:val="000000" w:themeColor="text1"/>
        </w:rPr>
        <w:t>)</w:t>
      </w:r>
    </w:p>
    <w:p w14:paraId="4091CFE7" w14:textId="77777777" w:rsidR="002C14FF" w:rsidRDefault="002C14FF" w:rsidP="67B968EA">
      <w:pPr>
        <w:pStyle w:val="NormalWeb"/>
        <w:rPr>
          <w:rFonts w:asciiTheme="minorHAnsi" w:eastAsiaTheme="minorEastAsia" w:hAnsiTheme="minorHAnsi" w:cstheme="minorBidi"/>
          <w:color w:val="000000" w:themeColor="text1"/>
        </w:rPr>
      </w:pPr>
    </w:p>
    <w:p w14:paraId="218EA3D0" w14:textId="72581B9D" w:rsidR="002C14FF" w:rsidRDefault="5C8D3473" w:rsidP="5C8D3473">
      <w:pPr>
        <w:pStyle w:val="NormalWeb"/>
        <w:rPr>
          <w:rFonts w:asciiTheme="minorHAnsi" w:eastAsiaTheme="minorEastAsia" w:hAnsiTheme="minorHAnsi" w:cstheme="minorBidi"/>
          <w:color w:val="000000" w:themeColor="text1"/>
        </w:rPr>
      </w:pPr>
      <w:r w:rsidRPr="5C8D3473">
        <w:rPr>
          <w:rFonts w:asciiTheme="minorHAnsi" w:eastAsiaTheme="minorEastAsia" w:hAnsiTheme="minorHAnsi" w:cstheme="minorBidi"/>
          <w:b/>
          <w:bCs/>
          <w:color w:val="C00000"/>
        </w:rPr>
        <w:t>Points to consider:</w:t>
      </w:r>
    </w:p>
    <w:p w14:paraId="53CF6D7C" w14:textId="01BEF874" w:rsidR="5D6BFC11" w:rsidRDefault="5D6BFC11" w:rsidP="5D6BFC11">
      <w:pPr>
        <w:pStyle w:val="NormalWeb"/>
        <w:rPr>
          <w:rFonts w:asciiTheme="minorHAnsi" w:eastAsiaTheme="minorEastAsia" w:hAnsiTheme="minorHAnsi" w:cstheme="minorBidi"/>
          <w:b/>
          <w:bCs/>
          <w:color w:val="FF0000"/>
        </w:rPr>
      </w:pPr>
    </w:p>
    <w:p w14:paraId="23C13E0B" w14:textId="601EB24B" w:rsidR="00517CBA" w:rsidRPr="002C14FF" w:rsidRDefault="5C8D3473" w:rsidP="5C8D3473">
      <w:pPr>
        <w:pStyle w:val="paragraph"/>
        <w:spacing w:before="0" w:beforeAutospacing="0" w:after="0" w:afterAutospacing="0"/>
        <w:textAlignment w:val="baseline"/>
        <w:rPr>
          <w:rFonts w:asciiTheme="minorHAnsi" w:eastAsiaTheme="minorEastAsia" w:hAnsiTheme="minorHAnsi" w:cstheme="minorBidi"/>
        </w:rPr>
      </w:pPr>
      <w:r w:rsidRPr="5C8D3473">
        <w:rPr>
          <w:rStyle w:val="eop"/>
          <w:rFonts w:asciiTheme="minorHAnsi" w:eastAsiaTheme="minorEastAsia" w:hAnsiTheme="minorHAnsi" w:cstheme="minorBidi"/>
        </w:rPr>
        <w:t xml:space="preserve">How parents will be informed, and advice given to them </w:t>
      </w:r>
      <w:proofErr w:type="spellStart"/>
      <w:r w:rsidRPr="5C8D3473">
        <w:rPr>
          <w:rStyle w:val="eop"/>
          <w:rFonts w:asciiTheme="minorHAnsi" w:eastAsiaTheme="minorEastAsia" w:hAnsiTheme="minorHAnsi" w:cstheme="minorBidi"/>
        </w:rPr>
        <w:t>eg</w:t>
      </w:r>
      <w:proofErr w:type="spellEnd"/>
      <w:r w:rsidRPr="5C8D3473">
        <w:rPr>
          <w:rStyle w:val="eop"/>
          <w:rFonts w:asciiTheme="minorHAnsi" w:eastAsiaTheme="minorEastAsia" w:hAnsiTheme="minorHAnsi" w:cstheme="minorBidi"/>
        </w:rPr>
        <w:t xml:space="preserve"> regarding concussion </w:t>
      </w:r>
      <w:proofErr w:type="spellStart"/>
      <w:r w:rsidRPr="5C8D3473">
        <w:rPr>
          <w:rStyle w:val="eop"/>
          <w:rFonts w:asciiTheme="minorHAnsi" w:eastAsiaTheme="minorEastAsia" w:hAnsiTheme="minorHAnsi" w:cstheme="minorBidi"/>
        </w:rPr>
        <w:t>etc</w:t>
      </w:r>
      <w:proofErr w:type="spellEnd"/>
    </w:p>
    <w:p w14:paraId="09AF38FC" w14:textId="63F51892" w:rsidR="00661F3E" w:rsidRPr="00517CBA" w:rsidRDefault="2256313F" w:rsidP="07AC46B5">
      <w:pPr>
        <w:pStyle w:val="NormalWeb"/>
      </w:pPr>
      <w:r w:rsidRPr="2256313F">
        <w:rPr>
          <w:rFonts w:asciiTheme="minorHAnsi" w:eastAsiaTheme="minorEastAsia" w:hAnsiTheme="minorHAnsi" w:cstheme="minorBidi"/>
        </w:rPr>
        <w:t>There will be an identified central officer, part of the Early Years team available for co</w:t>
      </w:r>
      <w:r w:rsidR="00517CBA">
        <w:rPr>
          <w:rFonts w:asciiTheme="minorHAnsi" w:eastAsiaTheme="minorEastAsia" w:hAnsiTheme="minorHAnsi" w:cstheme="minorBidi"/>
        </w:rPr>
        <w:t>ntacting during school holidays.</w:t>
      </w:r>
    </w:p>
    <w:p w14:paraId="7BE3D0C5" w14:textId="46474AF4" w:rsidR="07AC46B5" w:rsidRDefault="07AC46B5" w:rsidP="07AC46B5">
      <w:pPr>
        <w:pStyle w:val="NormalWeb"/>
        <w:ind w:left="360"/>
        <w:rPr>
          <w:rFonts w:asciiTheme="minorHAnsi" w:eastAsiaTheme="minorEastAsia" w:hAnsiTheme="minorHAnsi" w:cstheme="minorBidi"/>
          <w:color w:val="000000" w:themeColor="text1"/>
        </w:rPr>
      </w:pPr>
    </w:p>
    <w:p w14:paraId="2CA11956" w14:textId="4AC162FE" w:rsidR="00661F3E" w:rsidRPr="00A5641D" w:rsidRDefault="5C8D3473" w:rsidP="5C8D3473">
      <w:pPr>
        <w:pStyle w:val="paragraph"/>
        <w:spacing w:before="0" w:beforeAutospacing="0" w:after="0" w:afterAutospacing="0"/>
        <w:textAlignment w:val="baseline"/>
        <w:rPr>
          <w:rFonts w:asciiTheme="minorHAnsi" w:eastAsiaTheme="minorEastAsia" w:hAnsiTheme="minorHAnsi" w:cstheme="minorBidi"/>
          <w:color w:val="C00000"/>
          <w:sz w:val="18"/>
          <w:szCs w:val="18"/>
        </w:rPr>
      </w:pPr>
      <w:r w:rsidRPr="5C8D3473">
        <w:rPr>
          <w:rStyle w:val="normaltextrun"/>
          <w:rFonts w:asciiTheme="minorHAnsi" w:eastAsiaTheme="minorEastAsia" w:hAnsiTheme="minorHAnsi" w:cstheme="minorBidi"/>
          <w:b/>
          <w:bCs/>
          <w:color w:val="C00000"/>
          <w:sz w:val="32"/>
          <w:szCs w:val="32"/>
        </w:rPr>
        <w:t xml:space="preserve">   </w:t>
      </w:r>
      <w:proofErr w:type="gramStart"/>
      <w:r w:rsidRPr="5C8D3473">
        <w:rPr>
          <w:rStyle w:val="normaltextrun"/>
          <w:rFonts w:asciiTheme="minorHAnsi" w:eastAsiaTheme="minorEastAsia" w:hAnsiTheme="minorHAnsi" w:cstheme="minorBidi"/>
          <w:b/>
          <w:bCs/>
          <w:color w:val="C00000"/>
          <w:sz w:val="32"/>
          <w:szCs w:val="32"/>
        </w:rPr>
        <w:t>4.Training</w:t>
      </w:r>
      <w:proofErr w:type="gramEnd"/>
      <w:r w:rsidRPr="5C8D3473">
        <w:rPr>
          <w:rStyle w:val="eop"/>
          <w:rFonts w:asciiTheme="minorHAnsi" w:eastAsiaTheme="minorEastAsia" w:hAnsiTheme="minorHAnsi" w:cstheme="minorBidi"/>
          <w:color w:val="C00000"/>
          <w:sz w:val="32"/>
          <w:szCs w:val="32"/>
        </w:rPr>
        <w:t> </w:t>
      </w:r>
    </w:p>
    <w:p w14:paraId="468469C8" w14:textId="5F0FE7A9" w:rsidR="00555BE5" w:rsidRDefault="5C8D3473" w:rsidP="5C8D3473">
      <w:pPr>
        <w:pStyle w:val="paragraph"/>
        <w:spacing w:before="0" w:beforeAutospacing="0" w:after="0" w:afterAutospacing="0"/>
        <w:textAlignment w:val="baseline"/>
        <w:rPr>
          <w:rStyle w:val="normaltextrun"/>
          <w:rFonts w:asciiTheme="minorHAnsi" w:eastAsiaTheme="minorEastAsia" w:hAnsiTheme="minorHAnsi" w:cstheme="minorBidi"/>
          <w:b/>
          <w:bCs/>
          <w:color w:val="FF0000"/>
        </w:rPr>
      </w:pPr>
      <w:r w:rsidRPr="5C8D3473">
        <w:rPr>
          <w:rStyle w:val="normaltextrun"/>
          <w:rFonts w:asciiTheme="minorHAnsi" w:eastAsiaTheme="minorEastAsia" w:hAnsiTheme="minorHAnsi" w:cstheme="minorBidi"/>
          <w:b/>
          <w:bCs/>
          <w:color w:val="C00000"/>
        </w:rPr>
        <w:t>Training on accident and incidents reporting can be found at:</w:t>
      </w:r>
    </w:p>
    <w:p w14:paraId="2C532F9A" w14:textId="77777777" w:rsidR="000A5734" w:rsidRPr="00A5641D" w:rsidRDefault="000A5734" w:rsidP="00FD6B32">
      <w:pPr>
        <w:pStyle w:val="paragraph"/>
        <w:spacing w:before="0" w:beforeAutospacing="0" w:after="0" w:afterAutospacing="0"/>
        <w:textAlignment w:val="baseline"/>
        <w:rPr>
          <w:rStyle w:val="eop"/>
          <w:rFonts w:asciiTheme="minorHAnsi" w:hAnsiTheme="minorHAnsi" w:cs="Segoe UI"/>
          <w:color w:val="FF0000"/>
        </w:rPr>
      </w:pPr>
    </w:p>
    <w:p w14:paraId="7798B16A" w14:textId="1BFDCBCA" w:rsidR="00FD6B32" w:rsidRDefault="00D42568" w:rsidP="00FD6B32">
      <w:pPr>
        <w:pStyle w:val="paragraph"/>
        <w:spacing w:before="0" w:beforeAutospacing="0" w:after="0" w:afterAutospacing="0"/>
        <w:textAlignment w:val="baseline"/>
        <w:rPr>
          <w:rStyle w:val="Hyperlink"/>
          <w:rFonts w:asciiTheme="minorHAnsi" w:hAnsiTheme="minorHAnsi" w:cs="Segoe UI"/>
        </w:rPr>
      </w:pPr>
      <w:hyperlink r:id="rId13" w:history="1">
        <w:r w:rsidR="00FD6B32" w:rsidRPr="007714A7">
          <w:rPr>
            <w:rStyle w:val="Hyperlink"/>
            <w:rFonts w:asciiTheme="minorHAnsi" w:hAnsiTheme="minorHAnsi" w:cs="Segoe UI"/>
          </w:rPr>
          <w:t>https://aldo.aberdeenshire.gov.uk</w:t>
        </w:r>
      </w:hyperlink>
    </w:p>
    <w:p w14:paraId="543CB936" w14:textId="5985988C" w:rsidR="00E54FC4" w:rsidRDefault="00E54FC4" w:rsidP="00FD6B32">
      <w:pPr>
        <w:pStyle w:val="paragraph"/>
        <w:spacing w:before="0" w:beforeAutospacing="0" w:after="0" w:afterAutospacing="0"/>
        <w:textAlignment w:val="baseline"/>
        <w:rPr>
          <w:rStyle w:val="eop"/>
          <w:rFonts w:asciiTheme="minorHAnsi" w:hAnsiTheme="minorHAnsi" w:cs="Segoe UI"/>
        </w:rPr>
      </w:pPr>
    </w:p>
    <w:p w14:paraId="30EBBB13" w14:textId="5240BC5B" w:rsidR="00E54FC4" w:rsidRPr="00E54FC4" w:rsidRDefault="5C8D3473" w:rsidP="5C8D3473">
      <w:pPr>
        <w:spacing w:before="100" w:beforeAutospacing="1" w:after="100" w:afterAutospacing="1" w:line="240" w:lineRule="auto"/>
        <w:rPr>
          <w:rFonts w:ascii="Times New Roman" w:eastAsia="Times New Roman" w:hAnsi="Times New Roman" w:cs="Times New Roman"/>
          <w:b/>
          <w:bCs/>
          <w:color w:val="FF0000"/>
          <w:sz w:val="24"/>
          <w:szCs w:val="24"/>
          <w:lang w:eastAsia="en-GB"/>
        </w:rPr>
      </w:pPr>
      <w:r w:rsidRPr="5C8D3473">
        <w:rPr>
          <w:b/>
          <w:bCs/>
          <w:color w:val="C00000"/>
          <w:sz w:val="24"/>
          <w:szCs w:val="24"/>
          <w:lang w:eastAsia="en-GB"/>
        </w:rPr>
        <w:t xml:space="preserve">Courses related to </w:t>
      </w:r>
      <w:r w:rsidRPr="5C8D3473">
        <w:rPr>
          <w:rStyle w:val="normaltextrun"/>
          <w:b/>
          <w:bCs/>
          <w:color w:val="C00000"/>
        </w:rPr>
        <w:t>accident and incidents reporting</w:t>
      </w:r>
      <w:r w:rsidRPr="5C8D3473">
        <w:rPr>
          <w:b/>
          <w:bCs/>
          <w:color w:val="C00000"/>
          <w:sz w:val="24"/>
          <w:szCs w:val="24"/>
          <w:lang w:eastAsia="en-GB"/>
        </w:rPr>
        <w:t xml:space="preserve"> include:</w:t>
      </w:r>
    </w:p>
    <w:p w14:paraId="37DB29B7" w14:textId="6793BADE" w:rsidR="00FD6B32" w:rsidRPr="007714A7" w:rsidRDefault="07AC46B5" w:rsidP="07AC46B5">
      <w:pPr>
        <w:pStyle w:val="paragraph"/>
        <w:numPr>
          <w:ilvl w:val="0"/>
          <w:numId w:val="9"/>
        </w:numPr>
        <w:spacing w:before="0" w:beforeAutospacing="0" w:after="0" w:afterAutospacing="0"/>
        <w:textAlignment w:val="baseline"/>
        <w:rPr>
          <w:rFonts w:asciiTheme="minorHAnsi" w:eastAsiaTheme="minorEastAsia" w:hAnsiTheme="minorHAnsi" w:cstheme="minorBidi"/>
        </w:rPr>
      </w:pPr>
      <w:r w:rsidRPr="07AC46B5">
        <w:rPr>
          <w:rFonts w:asciiTheme="minorHAnsi" w:eastAsiaTheme="minorEastAsia" w:hAnsiTheme="minorHAnsi" w:cstheme="minorBidi"/>
        </w:rPr>
        <w:t>Elementary Health and Safety Wellbeing</w:t>
      </w:r>
    </w:p>
    <w:p w14:paraId="2E1B4786" w14:textId="7CF6D954" w:rsidR="00FD6B32" w:rsidRPr="007714A7" w:rsidRDefault="07AC46B5" w:rsidP="07AC46B5">
      <w:pPr>
        <w:pStyle w:val="paragraph"/>
        <w:numPr>
          <w:ilvl w:val="0"/>
          <w:numId w:val="8"/>
        </w:numPr>
        <w:spacing w:before="0" w:beforeAutospacing="0" w:after="0" w:afterAutospacing="0"/>
        <w:textAlignment w:val="baseline"/>
        <w:rPr>
          <w:rFonts w:asciiTheme="minorHAnsi" w:eastAsiaTheme="minorEastAsia" w:hAnsiTheme="minorHAnsi" w:cstheme="minorBidi"/>
        </w:rPr>
      </w:pPr>
      <w:r w:rsidRPr="07AC46B5">
        <w:rPr>
          <w:rFonts w:asciiTheme="minorHAnsi" w:eastAsiaTheme="minorEastAsia" w:hAnsiTheme="minorHAnsi" w:cstheme="minorBidi"/>
        </w:rPr>
        <w:t>Benefit Risk Assessment</w:t>
      </w:r>
    </w:p>
    <w:p w14:paraId="2974B2A9" w14:textId="17F3F878" w:rsidR="00FD6B32" w:rsidRPr="007714A7" w:rsidRDefault="07AC46B5" w:rsidP="07AC46B5">
      <w:pPr>
        <w:pStyle w:val="paragraph"/>
        <w:numPr>
          <w:ilvl w:val="0"/>
          <w:numId w:val="8"/>
        </w:numPr>
        <w:spacing w:before="0" w:beforeAutospacing="0" w:after="0" w:afterAutospacing="0"/>
        <w:textAlignment w:val="baseline"/>
        <w:rPr>
          <w:rFonts w:asciiTheme="minorHAnsi" w:eastAsiaTheme="minorEastAsia" w:hAnsiTheme="minorHAnsi" w:cstheme="minorBidi"/>
        </w:rPr>
      </w:pPr>
      <w:r w:rsidRPr="07AC46B5">
        <w:rPr>
          <w:rFonts w:asciiTheme="minorHAnsi" w:eastAsiaTheme="minorEastAsia" w:hAnsiTheme="minorHAnsi" w:cstheme="minorBidi"/>
        </w:rPr>
        <w:t>Basic First Aid</w:t>
      </w:r>
    </w:p>
    <w:p w14:paraId="15AA318D" w14:textId="77777777" w:rsidR="00661F3E" w:rsidRPr="007714A7" w:rsidRDefault="00661F3E" w:rsidP="00661F3E">
      <w:pPr>
        <w:pStyle w:val="paragraph"/>
        <w:spacing w:before="0" w:beforeAutospacing="0" w:after="0" w:afterAutospacing="0"/>
        <w:textAlignment w:val="baseline"/>
        <w:rPr>
          <w:rFonts w:asciiTheme="minorHAnsi" w:hAnsiTheme="minorHAnsi" w:cs="Segoe UI"/>
          <w:sz w:val="18"/>
          <w:szCs w:val="18"/>
        </w:rPr>
      </w:pPr>
    </w:p>
    <w:p w14:paraId="01512BE8" w14:textId="77777777" w:rsidR="00661F3E" w:rsidRPr="007714A7" w:rsidRDefault="5C8D3473" w:rsidP="5C8D3473">
      <w:pPr>
        <w:pStyle w:val="paragraph"/>
        <w:spacing w:before="0" w:beforeAutospacing="0" w:after="0" w:afterAutospacing="0"/>
        <w:textAlignment w:val="baseline"/>
        <w:rPr>
          <w:rFonts w:asciiTheme="minorHAnsi" w:eastAsiaTheme="minorEastAsia" w:hAnsiTheme="minorHAnsi" w:cstheme="minorBidi"/>
          <w:color w:val="C00000"/>
          <w:sz w:val="18"/>
          <w:szCs w:val="18"/>
        </w:rPr>
      </w:pPr>
      <w:r w:rsidRPr="5C8D3473">
        <w:rPr>
          <w:rStyle w:val="eop"/>
          <w:rFonts w:asciiTheme="minorHAnsi" w:eastAsiaTheme="minorEastAsia" w:hAnsiTheme="minorHAnsi" w:cstheme="minorBidi"/>
          <w:color w:val="C00000"/>
        </w:rPr>
        <w:t> </w:t>
      </w:r>
    </w:p>
    <w:p w14:paraId="636D1847" w14:textId="5F36CEFE" w:rsidR="00661F3E" w:rsidRPr="00E54FC4" w:rsidRDefault="5C8D3473" w:rsidP="5C8D3473">
      <w:pPr>
        <w:pStyle w:val="paragraph"/>
        <w:spacing w:before="0" w:beforeAutospacing="0" w:after="0" w:afterAutospacing="0"/>
        <w:textAlignment w:val="baseline"/>
        <w:rPr>
          <w:rFonts w:asciiTheme="minorHAnsi" w:eastAsiaTheme="minorEastAsia" w:hAnsiTheme="minorHAnsi" w:cstheme="minorBidi"/>
          <w:color w:val="C00000"/>
          <w:sz w:val="18"/>
          <w:szCs w:val="18"/>
        </w:rPr>
      </w:pPr>
      <w:r w:rsidRPr="5C8D3473">
        <w:rPr>
          <w:rStyle w:val="normaltextrun"/>
          <w:rFonts w:asciiTheme="minorHAnsi" w:eastAsiaTheme="minorEastAsia" w:hAnsiTheme="minorHAnsi" w:cstheme="minorBidi"/>
          <w:b/>
          <w:bCs/>
          <w:color w:val="C00000"/>
          <w:sz w:val="32"/>
          <w:szCs w:val="32"/>
        </w:rPr>
        <w:t xml:space="preserve">    5. Policy Review</w:t>
      </w:r>
      <w:r w:rsidRPr="5C8D3473">
        <w:rPr>
          <w:rStyle w:val="eop"/>
          <w:rFonts w:asciiTheme="minorHAnsi" w:eastAsiaTheme="minorEastAsia" w:hAnsiTheme="minorHAnsi" w:cstheme="minorBidi"/>
          <w:color w:val="C00000"/>
          <w:sz w:val="32"/>
          <w:szCs w:val="32"/>
        </w:rPr>
        <w:t> </w:t>
      </w:r>
    </w:p>
    <w:p w14:paraId="36261883" w14:textId="77777777" w:rsidR="00661F3E" w:rsidRPr="00E54FC4" w:rsidRDefault="5C8D3473" w:rsidP="5C8D3473">
      <w:pPr>
        <w:pStyle w:val="paragraph"/>
        <w:numPr>
          <w:ilvl w:val="0"/>
          <w:numId w:val="4"/>
        </w:numPr>
        <w:spacing w:before="0" w:beforeAutospacing="0" w:after="0" w:afterAutospacing="0"/>
        <w:ind w:left="360" w:firstLine="0"/>
        <w:textAlignment w:val="baseline"/>
        <w:rPr>
          <w:rFonts w:asciiTheme="minorHAnsi" w:eastAsiaTheme="minorEastAsia" w:hAnsiTheme="minorHAnsi" w:cstheme="minorBidi"/>
          <w:color w:val="C00000"/>
        </w:rPr>
      </w:pPr>
      <w:r w:rsidRPr="5C8D3473">
        <w:rPr>
          <w:rStyle w:val="normaltextrun"/>
          <w:rFonts w:asciiTheme="minorHAnsi" w:eastAsiaTheme="minorEastAsia" w:hAnsiTheme="minorHAnsi" w:cstheme="minorBidi"/>
          <w:b/>
          <w:bCs/>
          <w:color w:val="C00000"/>
        </w:rPr>
        <w:t>Date of Issue</w:t>
      </w:r>
      <w:r w:rsidRPr="5C8D3473">
        <w:rPr>
          <w:rStyle w:val="eop"/>
          <w:rFonts w:asciiTheme="minorHAnsi" w:eastAsiaTheme="minorEastAsia" w:hAnsiTheme="minorHAnsi" w:cstheme="minorBidi"/>
          <w:color w:val="C00000"/>
        </w:rPr>
        <w:t> </w:t>
      </w:r>
    </w:p>
    <w:p w14:paraId="77CC31C6" w14:textId="77777777" w:rsidR="00661F3E" w:rsidRPr="00E54FC4" w:rsidRDefault="5C8D3473" w:rsidP="5C8D3473">
      <w:pPr>
        <w:pStyle w:val="paragraph"/>
        <w:numPr>
          <w:ilvl w:val="0"/>
          <w:numId w:val="4"/>
        </w:numPr>
        <w:spacing w:before="0" w:beforeAutospacing="0" w:after="0" w:afterAutospacing="0"/>
        <w:ind w:left="360" w:firstLine="0"/>
        <w:textAlignment w:val="baseline"/>
        <w:rPr>
          <w:rFonts w:asciiTheme="minorHAnsi" w:eastAsiaTheme="minorEastAsia" w:hAnsiTheme="minorHAnsi" w:cstheme="minorBidi"/>
          <w:color w:val="C00000"/>
        </w:rPr>
      </w:pPr>
      <w:r w:rsidRPr="5C8D3473">
        <w:rPr>
          <w:rStyle w:val="normaltextrun"/>
          <w:rFonts w:asciiTheme="minorHAnsi" w:eastAsiaTheme="minorEastAsia" w:hAnsiTheme="minorHAnsi" w:cstheme="minorBidi"/>
          <w:b/>
          <w:bCs/>
          <w:color w:val="C00000"/>
        </w:rPr>
        <w:t>Date of Review</w:t>
      </w:r>
      <w:r w:rsidRPr="5C8D3473">
        <w:rPr>
          <w:rStyle w:val="eop"/>
          <w:rFonts w:asciiTheme="minorHAnsi" w:eastAsiaTheme="minorEastAsia" w:hAnsiTheme="minorHAnsi" w:cstheme="minorBidi"/>
          <w:color w:val="C00000"/>
        </w:rPr>
        <w:t> </w:t>
      </w:r>
    </w:p>
    <w:p w14:paraId="0DA70637" w14:textId="51801249" w:rsidR="00661F3E" w:rsidRPr="00E54FC4" w:rsidRDefault="5C8D3473" w:rsidP="5C8D3473">
      <w:pPr>
        <w:pStyle w:val="paragraph"/>
        <w:numPr>
          <w:ilvl w:val="0"/>
          <w:numId w:val="4"/>
        </w:numPr>
        <w:spacing w:before="0" w:beforeAutospacing="0" w:after="0" w:afterAutospacing="0"/>
        <w:ind w:left="360" w:firstLine="0"/>
        <w:textAlignment w:val="baseline"/>
        <w:rPr>
          <w:rStyle w:val="eop"/>
          <w:rFonts w:asciiTheme="minorHAnsi" w:eastAsiaTheme="minorEastAsia" w:hAnsiTheme="minorHAnsi" w:cstheme="minorBidi"/>
          <w:color w:val="C00000"/>
        </w:rPr>
      </w:pPr>
      <w:r w:rsidRPr="5C8D3473">
        <w:rPr>
          <w:rStyle w:val="normaltextrun"/>
          <w:rFonts w:asciiTheme="minorHAnsi" w:eastAsiaTheme="minorEastAsia" w:hAnsiTheme="minorHAnsi" w:cstheme="minorBidi"/>
          <w:b/>
          <w:bCs/>
          <w:color w:val="C00000"/>
        </w:rPr>
        <w:t>Policy Author/s</w:t>
      </w:r>
    </w:p>
    <w:p w14:paraId="6C35E911" w14:textId="77777777" w:rsidR="00D63ED4" w:rsidRPr="00E54FC4" w:rsidRDefault="00D63ED4" w:rsidP="5C8D3473">
      <w:pPr>
        <w:pStyle w:val="paragraph"/>
        <w:spacing w:before="0" w:beforeAutospacing="0" w:after="0" w:afterAutospacing="0"/>
        <w:ind w:left="720"/>
        <w:textAlignment w:val="baseline"/>
        <w:rPr>
          <w:rFonts w:asciiTheme="minorHAnsi" w:hAnsiTheme="minorHAnsi" w:cs="Segoe UI"/>
          <w:color w:val="C00000"/>
          <w:sz w:val="18"/>
          <w:szCs w:val="18"/>
        </w:rPr>
      </w:pPr>
    </w:p>
    <w:p w14:paraId="659C453A" w14:textId="17DFD149" w:rsidR="00661F3E" w:rsidRDefault="5C8D3473" w:rsidP="5C8D3473">
      <w:pPr>
        <w:pStyle w:val="paragraph"/>
        <w:spacing w:before="0" w:beforeAutospacing="0" w:after="0" w:afterAutospacing="0"/>
        <w:textAlignment w:val="baseline"/>
        <w:rPr>
          <w:rStyle w:val="eop"/>
          <w:rFonts w:asciiTheme="minorHAnsi" w:eastAsiaTheme="minorEastAsia" w:hAnsiTheme="minorHAnsi" w:cstheme="minorBidi"/>
          <w:color w:val="FF0000"/>
          <w:sz w:val="32"/>
          <w:szCs w:val="32"/>
        </w:rPr>
      </w:pPr>
      <w:r w:rsidRPr="5C8D3473">
        <w:rPr>
          <w:rStyle w:val="normaltextrun"/>
          <w:rFonts w:asciiTheme="minorHAnsi" w:eastAsiaTheme="minorEastAsia" w:hAnsiTheme="minorHAnsi" w:cstheme="minorBidi"/>
          <w:b/>
          <w:bCs/>
          <w:color w:val="C00000"/>
          <w:sz w:val="32"/>
          <w:szCs w:val="32"/>
        </w:rPr>
        <w:t xml:space="preserve">    6. References and Appendices</w:t>
      </w:r>
      <w:r w:rsidRPr="5C8D3473">
        <w:rPr>
          <w:rStyle w:val="eop"/>
          <w:rFonts w:asciiTheme="minorHAnsi" w:eastAsiaTheme="minorEastAsia" w:hAnsiTheme="minorHAnsi" w:cstheme="minorBidi"/>
          <w:color w:val="C00000"/>
          <w:sz w:val="32"/>
          <w:szCs w:val="32"/>
        </w:rPr>
        <w:t> </w:t>
      </w:r>
    </w:p>
    <w:p w14:paraId="3D1F4FE6" w14:textId="68C11663" w:rsidR="2256313F" w:rsidRDefault="2256313F" w:rsidP="2256313F">
      <w:pPr>
        <w:pStyle w:val="paragraph"/>
        <w:spacing w:before="0" w:beforeAutospacing="0" w:after="0" w:afterAutospacing="0"/>
        <w:rPr>
          <w:rStyle w:val="eop"/>
          <w:rFonts w:asciiTheme="minorHAnsi" w:eastAsiaTheme="minorEastAsia" w:hAnsiTheme="minorHAnsi" w:cstheme="minorBidi"/>
          <w:color w:val="FF0000"/>
          <w:sz w:val="32"/>
          <w:szCs w:val="32"/>
        </w:rPr>
      </w:pPr>
    </w:p>
    <w:p w14:paraId="5026A79F" w14:textId="4F960BEB" w:rsidR="00017E55" w:rsidRDefault="07AC46B5" w:rsidP="07AC46B5">
      <w:pPr>
        <w:pStyle w:val="paragraph"/>
        <w:spacing w:before="0" w:beforeAutospacing="0" w:after="0" w:afterAutospacing="0"/>
        <w:textAlignment w:val="baseline"/>
        <w:rPr>
          <w:rFonts w:asciiTheme="minorHAnsi" w:eastAsiaTheme="minorEastAsia" w:hAnsiTheme="minorHAnsi" w:cstheme="minorBidi"/>
        </w:rPr>
      </w:pPr>
      <w:r w:rsidRPr="07AC46B5">
        <w:rPr>
          <w:rFonts w:asciiTheme="minorHAnsi" w:eastAsiaTheme="minorEastAsia" w:hAnsiTheme="minorHAnsi" w:cstheme="minorBidi"/>
        </w:rPr>
        <w:t>Appendix 1</w:t>
      </w:r>
    </w:p>
    <w:p w14:paraId="6F9DE4B1" w14:textId="0A81678C" w:rsidR="00017E55" w:rsidRDefault="2256313F" w:rsidP="2256313F">
      <w:pPr>
        <w:pStyle w:val="paragraph"/>
        <w:spacing w:before="0" w:beforeAutospacing="0" w:after="0" w:afterAutospacing="0"/>
        <w:textAlignment w:val="baseline"/>
        <w:rPr>
          <w:rFonts w:asciiTheme="minorHAnsi" w:eastAsiaTheme="minorEastAsia" w:hAnsiTheme="minorHAnsi" w:cstheme="minorBidi"/>
          <w:color w:val="000000" w:themeColor="text1"/>
        </w:rPr>
      </w:pPr>
      <w:r w:rsidRPr="2256313F">
        <w:rPr>
          <w:rFonts w:asciiTheme="minorHAnsi" w:eastAsiaTheme="minorEastAsia" w:hAnsiTheme="minorHAnsi" w:cstheme="minorBidi"/>
          <w:color w:val="000000" w:themeColor="text1"/>
        </w:rPr>
        <w:t xml:space="preserve">Care Inspectorate, 2012, “Records that all Registered Care Services Must Keep” </w:t>
      </w:r>
      <w:hyperlink r:id="rId14">
        <w:r w:rsidRPr="2256313F">
          <w:rPr>
            <w:rStyle w:val="Hyperlink"/>
            <w:rFonts w:asciiTheme="minorHAnsi" w:eastAsiaTheme="minorEastAsia" w:hAnsiTheme="minorHAnsi" w:cstheme="minorBidi"/>
          </w:rPr>
          <w:t>http://www.careinspectorate.com/images/documents/2611/Records%20that%20all%20registered%20care%20services%20(except%20childminding)%20must%20keep%20and%20guidance%20on%20notification%20reporting%20(V6).pdf</w:t>
        </w:r>
      </w:hyperlink>
      <w:r w:rsidRPr="2256313F">
        <w:rPr>
          <w:rFonts w:asciiTheme="minorHAnsi" w:eastAsiaTheme="minorEastAsia" w:hAnsiTheme="minorHAnsi" w:cstheme="minorBidi"/>
          <w:color w:val="000000" w:themeColor="text1"/>
        </w:rPr>
        <w:t xml:space="preserve">   </w:t>
      </w:r>
    </w:p>
    <w:p w14:paraId="175B4F91" w14:textId="77777777" w:rsidR="00017E55" w:rsidRDefault="00017E55" w:rsidP="00017E55">
      <w:pPr>
        <w:pStyle w:val="paragraph"/>
        <w:spacing w:before="0" w:beforeAutospacing="0" w:after="0" w:afterAutospacing="0"/>
        <w:textAlignment w:val="baseline"/>
        <w:rPr>
          <w:rFonts w:asciiTheme="minorHAnsi" w:hAnsiTheme="minorHAnsi" w:cs="Segoe UI"/>
        </w:rPr>
      </w:pPr>
    </w:p>
    <w:p w14:paraId="5ABE7468" w14:textId="5DEA6C1A" w:rsidR="00017E55" w:rsidRDefault="07AC46B5" w:rsidP="07AC46B5">
      <w:pPr>
        <w:pStyle w:val="paragraph"/>
        <w:spacing w:before="0" w:beforeAutospacing="0" w:after="0" w:afterAutospacing="0"/>
        <w:textAlignment w:val="baseline"/>
        <w:rPr>
          <w:rStyle w:val="eop"/>
          <w:rFonts w:asciiTheme="minorHAnsi" w:eastAsiaTheme="minorEastAsia" w:hAnsiTheme="minorHAnsi" w:cstheme="minorBidi"/>
        </w:rPr>
      </w:pPr>
      <w:r w:rsidRPr="07AC46B5">
        <w:rPr>
          <w:rFonts w:asciiTheme="minorHAnsi" w:eastAsiaTheme="minorEastAsia" w:hAnsiTheme="minorHAnsi" w:cstheme="minorBidi"/>
        </w:rPr>
        <w:t>Appendix 2</w:t>
      </w:r>
      <w:r w:rsidRPr="07AC46B5">
        <w:rPr>
          <w:rStyle w:val="eop"/>
          <w:rFonts w:asciiTheme="minorHAnsi" w:eastAsiaTheme="minorEastAsia" w:hAnsiTheme="minorHAnsi" w:cstheme="minorBidi"/>
        </w:rPr>
        <w:t xml:space="preserve"> </w:t>
      </w:r>
    </w:p>
    <w:p w14:paraId="065BCCBF" w14:textId="2044F9C8" w:rsidR="07AC46B5" w:rsidRDefault="2256313F" w:rsidP="2256313F">
      <w:pPr>
        <w:pStyle w:val="paragraph"/>
        <w:spacing w:before="0" w:beforeAutospacing="0" w:after="0" w:afterAutospacing="0"/>
        <w:rPr>
          <w:rFonts w:asciiTheme="minorHAnsi" w:eastAsiaTheme="minorEastAsia" w:hAnsiTheme="minorHAnsi" w:cstheme="minorBidi"/>
          <w:color w:val="000000" w:themeColor="text1"/>
        </w:rPr>
      </w:pPr>
      <w:r w:rsidRPr="2256313F">
        <w:rPr>
          <w:rFonts w:asciiTheme="minorHAnsi" w:eastAsiaTheme="minorEastAsia" w:hAnsiTheme="minorHAnsi" w:cstheme="minorBidi"/>
          <w:color w:val="000000" w:themeColor="text1"/>
        </w:rPr>
        <w:t>Aberdeenshire Council, 2018, “Accident and Incident Recording Policy and Guidance”</w:t>
      </w:r>
    </w:p>
    <w:p w14:paraId="0C0161E7" w14:textId="0FFDF46E" w:rsidR="07AC46B5" w:rsidRDefault="00D42568" w:rsidP="07AC46B5">
      <w:pPr>
        <w:pStyle w:val="paragraph"/>
        <w:spacing w:before="0" w:beforeAutospacing="0" w:after="0" w:afterAutospacing="0"/>
        <w:rPr>
          <w:rFonts w:asciiTheme="minorHAnsi" w:hAnsiTheme="minorHAnsi"/>
          <w:color w:val="000000" w:themeColor="text1"/>
        </w:rPr>
      </w:pPr>
      <w:hyperlink r:id="rId15">
        <w:r w:rsidR="07AC46B5" w:rsidRPr="07AC46B5">
          <w:rPr>
            <w:rStyle w:val="Hyperlink"/>
            <w:rFonts w:asciiTheme="minorHAnsi" w:hAnsiTheme="minorHAnsi"/>
          </w:rPr>
          <w:t>https://aberdeenshire.sharepoint.com/sites/Arcadia/services/Pages/Business%20Services/HR%20and%20OD/Health%20and%20Safety,%20Wellbeing%20and%20Risk%20Management/Health%20and%20Safety/A-D/Accident-and-Incident-recording.aspx</w:t>
        </w:r>
      </w:hyperlink>
      <w:r w:rsidR="07AC46B5" w:rsidRPr="07AC46B5">
        <w:rPr>
          <w:rStyle w:val="Hyperlink"/>
          <w:rFonts w:asciiTheme="minorHAnsi" w:hAnsiTheme="minorHAnsi"/>
        </w:rPr>
        <w:t xml:space="preserve"> </w:t>
      </w:r>
    </w:p>
    <w:p w14:paraId="2EC925FF" w14:textId="08552696" w:rsidR="00017E55" w:rsidRDefault="00017E55" w:rsidP="00017E55">
      <w:pPr>
        <w:pStyle w:val="paragraph"/>
        <w:spacing w:before="0" w:beforeAutospacing="0" w:after="0" w:afterAutospacing="0"/>
        <w:rPr>
          <w:rFonts w:asciiTheme="minorHAnsi" w:hAnsiTheme="minorHAnsi"/>
        </w:rPr>
      </w:pPr>
    </w:p>
    <w:p w14:paraId="25EE63F6" w14:textId="77777777" w:rsidR="00017E55" w:rsidRPr="00E54FC4" w:rsidRDefault="00017E55" w:rsidP="00661F3E">
      <w:pPr>
        <w:pStyle w:val="paragraph"/>
        <w:spacing w:before="0" w:beforeAutospacing="0" w:after="0" w:afterAutospacing="0"/>
        <w:textAlignment w:val="baseline"/>
        <w:rPr>
          <w:rStyle w:val="eop"/>
          <w:rFonts w:asciiTheme="minorHAnsi" w:hAnsiTheme="minorHAnsi" w:cs="Segoe UI"/>
          <w:color w:val="FF0000"/>
          <w:sz w:val="32"/>
          <w:szCs w:val="32"/>
        </w:rPr>
      </w:pPr>
    </w:p>
    <w:p w14:paraId="32660757" w14:textId="4725E41D" w:rsidR="002D061B" w:rsidRPr="007714A7" w:rsidRDefault="002D061B" w:rsidP="00FD6B32">
      <w:pPr>
        <w:tabs>
          <w:tab w:val="left" w:pos="5100"/>
        </w:tabs>
        <w:rPr>
          <w:sz w:val="24"/>
          <w:szCs w:val="24"/>
        </w:rPr>
      </w:pPr>
      <w:r>
        <w:rPr>
          <w:rStyle w:val="Hyperlink"/>
        </w:rPr>
        <w:t xml:space="preserve"> </w:t>
      </w:r>
    </w:p>
    <w:sectPr w:rsidR="002D061B" w:rsidRPr="007714A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6F59B" w14:textId="77777777" w:rsidR="001D19B6" w:rsidRDefault="001D19B6" w:rsidP="001D19B6">
      <w:pPr>
        <w:spacing w:after="0" w:line="240" w:lineRule="auto"/>
      </w:pPr>
      <w:r>
        <w:separator/>
      </w:r>
    </w:p>
  </w:endnote>
  <w:endnote w:type="continuationSeparator" w:id="0">
    <w:p w14:paraId="41C6BC10" w14:textId="77777777" w:rsidR="001D19B6" w:rsidRDefault="001D19B6" w:rsidP="001D1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Segoe UI">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10788" w14:textId="77777777" w:rsidR="001D19B6" w:rsidRDefault="001D1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DCF14" w14:textId="40A6F538" w:rsidR="001D19B6" w:rsidRDefault="5D6BFC11">
    <w:pPr>
      <w:pStyle w:val="Footer"/>
    </w:pPr>
    <w:r>
      <w:t>Early Years Team, December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0B3D0" w14:textId="77777777" w:rsidR="001D19B6" w:rsidRDefault="001D1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EE728" w14:textId="77777777" w:rsidR="001D19B6" w:rsidRDefault="001D19B6" w:rsidP="001D19B6">
      <w:pPr>
        <w:spacing w:after="0" w:line="240" w:lineRule="auto"/>
      </w:pPr>
      <w:r>
        <w:separator/>
      </w:r>
    </w:p>
  </w:footnote>
  <w:footnote w:type="continuationSeparator" w:id="0">
    <w:p w14:paraId="0B0EFED2" w14:textId="77777777" w:rsidR="001D19B6" w:rsidRDefault="001D19B6" w:rsidP="001D1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7B07C" w14:textId="240C8A51" w:rsidR="001D19B6" w:rsidRDefault="00D42568">
    <w:pPr>
      <w:pStyle w:val="Header"/>
    </w:pPr>
    <w:r>
      <w:rPr>
        <w:noProof/>
      </w:rPr>
      <w:pict w14:anchorId="6DD874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45167"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916FE" w14:textId="22EF2649" w:rsidR="001D19B6" w:rsidRDefault="00D42568">
    <w:pPr>
      <w:pStyle w:val="Header"/>
    </w:pPr>
    <w:r>
      <w:rPr>
        <w:noProof/>
      </w:rPr>
      <w:pict w14:anchorId="49281D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45168"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D22B8" w14:textId="2F0A288D" w:rsidR="001D19B6" w:rsidRDefault="00D42568">
    <w:pPr>
      <w:pStyle w:val="Header"/>
    </w:pPr>
    <w:r>
      <w:rPr>
        <w:noProof/>
      </w:rPr>
      <w:pict w14:anchorId="3407E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45166"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2E86"/>
    <w:multiLevelType w:val="multilevel"/>
    <w:tmpl w:val="30FA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8A3C21"/>
    <w:multiLevelType w:val="hybridMultilevel"/>
    <w:tmpl w:val="F21E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71C52"/>
    <w:multiLevelType w:val="multilevel"/>
    <w:tmpl w:val="44747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F03665"/>
    <w:multiLevelType w:val="multilevel"/>
    <w:tmpl w:val="0074B5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C062FD"/>
    <w:multiLevelType w:val="multilevel"/>
    <w:tmpl w:val="C2EA3C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170D0F"/>
    <w:multiLevelType w:val="multilevel"/>
    <w:tmpl w:val="60FE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C76BAD"/>
    <w:multiLevelType w:val="hybridMultilevel"/>
    <w:tmpl w:val="0F20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A45B28"/>
    <w:multiLevelType w:val="hybridMultilevel"/>
    <w:tmpl w:val="9AC280B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7E2D3D"/>
    <w:multiLevelType w:val="hybridMultilevel"/>
    <w:tmpl w:val="789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3E"/>
    <w:rsid w:val="00017E55"/>
    <w:rsid w:val="00091453"/>
    <w:rsid w:val="000A5734"/>
    <w:rsid w:val="00127368"/>
    <w:rsid w:val="001D19B6"/>
    <w:rsid w:val="00254895"/>
    <w:rsid w:val="002C14FF"/>
    <w:rsid w:val="002D061B"/>
    <w:rsid w:val="002F4FE5"/>
    <w:rsid w:val="003702FA"/>
    <w:rsid w:val="003B3B0C"/>
    <w:rsid w:val="003E770A"/>
    <w:rsid w:val="00404DBD"/>
    <w:rsid w:val="00431582"/>
    <w:rsid w:val="004F6D5B"/>
    <w:rsid w:val="00517CBA"/>
    <w:rsid w:val="00555BE5"/>
    <w:rsid w:val="005757AD"/>
    <w:rsid w:val="005B5484"/>
    <w:rsid w:val="00661F3E"/>
    <w:rsid w:val="00673030"/>
    <w:rsid w:val="00681334"/>
    <w:rsid w:val="00734EDD"/>
    <w:rsid w:val="007663DF"/>
    <w:rsid w:val="007714A7"/>
    <w:rsid w:val="008B6856"/>
    <w:rsid w:val="008F1421"/>
    <w:rsid w:val="00A5641D"/>
    <w:rsid w:val="00AE5766"/>
    <w:rsid w:val="00BE3543"/>
    <w:rsid w:val="00C17438"/>
    <w:rsid w:val="00C45679"/>
    <w:rsid w:val="00C9000D"/>
    <w:rsid w:val="00CD0140"/>
    <w:rsid w:val="00D13C15"/>
    <w:rsid w:val="00D27069"/>
    <w:rsid w:val="00D42568"/>
    <w:rsid w:val="00D63ED4"/>
    <w:rsid w:val="00E54FC4"/>
    <w:rsid w:val="00EA20E7"/>
    <w:rsid w:val="00FD6B32"/>
    <w:rsid w:val="07AC46B5"/>
    <w:rsid w:val="2256313F"/>
    <w:rsid w:val="260D8F4C"/>
    <w:rsid w:val="2B5C25BA"/>
    <w:rsid w:val="5C6628B0"/>
    <w:rsid w:val="5C8D3473"/>
    <w:rsid w:val="5D6BFC11"/>
    <w:rsid w:val="67B968EA"/>
    <w:rsid w:val="7998A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3D8CA6"/>
  <w15:chartTrackingRefBased/>
  <w15:docId w15:val="{DCF50D74-223F-42DA-8C5E-E1EE6CF6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61F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F3E"/>
  </w:style>
  <w:style w:type="character" w:customStyle="1" w:styleId="eop">
    <w:name w:val="eop"/>
    <w:basedOn w:val="DefaultParagraphFont"/>
    <w:rsid w:val="00661F3E"/>
  </w:style>
  <w:style w:type="paragraph" w:styleId="NormalWeb">
    <w:name w:val="Normal (Web)"/>
    <w:basedOn w:val="Normal"/>
    <w:uiPriority w:val="99"/>
    <w:unhideWhenUsed/>
    <w:rsid w:val="00CD01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F4FE5"/>
    <w:rPr>
      <w:color w:val="0563C1" w:themeColor="hyperlink"/>
      <w:u w:val="single"/>
    </w:rPr>
  </w:style>
  <w:style w:type="character" w:styleId="FollowedHyperlink">
    <w:name w:val="FollowedHyperlink"/>
    <w:basedOn w:val="DefaultParagraphFont"/>
    <w:uiPriority w:val="99"/>
    <w:semiHidden/>
    <w:unhideWhenUsed/>
    <w:rsid w:val="00FD6B32"/>
    <w:rPr>
      <w:color w:val="954F72" w:themeColor="followedHyperlink"/>
      <w:u w:val="single"/>
    </w:rPr>
  </w:style>
  <w:style w:type="paragraph" w:styleId="Header">
    <w:name w:val="header"/>
    <w:basedOn w:val="Normal"/>
    <w:link w:val="HeaderChar"/>
    <w:uiPriority w:val="99"/>
    <w:unhideWhenUsed/>
    <w:rsid w:val="001D1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9B6"/>
  </w:style>
  <w:style w:type="paragraph" w:styleId="Footer">
    <w:name w:val="footer"/>
    <w:basedOn w:val="Normal"/>
    <w:link w:val="FooterChar"/>
    <w:uiPriority w:val="99"/>
    <w:unhideWhenUsed/>
    <w:rsid w:val="001D1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9B6"/>
  </w:style>
  <w:style w:type="paragraph" w:styleId="ListParagraph">
    <w:name w:val="List Paragraph"/>
    <w:basedOn w:val="Normal"/>
    <w:uiPriority w:val="34"/>
    <w:qFormat/>
    <w:rsid w:val="000A5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0955">
      <w:bodyDiv w:val="1"/>
      <w:marLeft w:val="0"/>
      <w:marRight w:val="0"/>
      <w:marTop w:val="0"/>
      <w:marBottom w:val="0"/>
      <w:divBdr>
        <w:top w:val="none" w:sz="0" w:space="0" w:color="auto"/>
        <w:left w:val="none" w:sz="0" w:space="0" w:color="auto"/>
        <w:bottom w:val="none" w:sz="0" w:space="0" w:color="auto"/>
        <w:right w:val="none" w:sz="0" w:space="0" w:color="auto"/>
      </w:divBdr>
    </w:div>
    <w:div w:id="334308319">
      <w:bodyDiv w:val="1"/>
      <w:marLeft w:val="0"/>
      <w:marRight w:val="0"/>
      <w:marTop w:val="0"/>
      <w:marBottom w:val="0"/>
      <w:divBdr>
        <w:top w:val="none" w:sz="0" w:space="0" w:color="auto"/>
        <w:left w:val="none" w:sz="0" w:space="0" w:color="auto"/>
        <w:bottom w:val="none" w:sz="0" w:space="0" w:color="auto"/>
        <w:right w:val="none" w:sz="0" w:space="0" w:color="auto"/>
      </w:divBdr>
    </w:div>
    <w:div w:id="896820079">
      <w:bodyDiv w:val="1"/>
      <w:marLeft w:val="0"/>
      <w:marRight w:val="0"/>
      <w:marTop w:val="0"/>
      <w:marBottom w:val="0"/>
      <w:divBdr>
        <w:top w:val="none" w:sz="0" w:space="0" w:color="auto"/>
        <w:left w:val="none" w:sz="0" w:space="0" w:color="auto"/>
        <w:bottom w:val="none" w:sz="0" w:space="0" w:color="auto"/>
        <w:right w:val="none" w:sz="0" w:space="0" w:color="auto"/>
      </w:divBdr>
      <w:divsChild>
        <w:div w:id="1921139523">
          <w:marLeft w:val="0"/>
          <w:marRight w:val="0"/>
          <w:marTop w:val="0"/>
          <w:marBottom w:val="0"/>
          <w:divBdr>
            <w:top w:val="none" w:sz="0" w:space="0" w:color="auto"/>
            <w:left w:val="none" w:sz="0" w:space="0" w:color="auto"/>
            <w:bottom w:val="none" w:sz="0" w:space="0" w:color="auto"/>
            <w:right w:val="none" w:sz="0" w:space="0" w:color="auto"/>
          </w:divBdr>
          <w:divsChild>
            <w:div w:id="1404908114">
              <w:marLeft w:val="0"/>
              <w:marRight w:val="0"/>
              <w:marTop w:val="0"/>
              <w:marBottom w:val="0"/>
              <w:divBdr>
                <w:top w:val="none" w:sz="0" w:space="0" w:color="auto"/>
                <w:left w:val="none" w:sz="0" w:space="0" w:color="auto"/>
                <w:bottom w:val="none" w:sz="0" w:space="0" w:color="auto"/>
                <w:right w:val="none" w:sz="0" w:space="0" w:color="auto"/>
              </w:divBdr>
            </w:div>
            <w:div w:id="2063675913">
              <w:marLeft w:val="0"/>
              <w:marRight w:val="0"/>
              <w:marTop w:val="0"/>
              <w:marBottom w:val="0"/>
              <w:divBdr>
                <w:top w:val="none" w:sz="0" w:space="0" w:color="auto"/>
                <w:left w:val="none" w:sz="0" w:space="0" w:color="auto"/>
                <w:bottom w:val="none" w:sz="0" w:space="0" w:color="auto"/>
                <w:right w:val="none" w:sz="0" w:space="0" w:color="auto"/>
              </w:divBdr>
            </w:div>
            <w:div w:id="598635446">
              <w:marLeft w:val="0"/>
              <w:marRight w:val="0"/>
              <w:marTop w:val="0"/>
              <w:marBottom w:val="0"/>
              <w:divBdr>
                <w:top w:val="none" w:sz="0" w:space="0" w:color="auto"/>
                <w:left w:val="none" w:sz="0" w:space="0" w:color="auto"/>
                <w:bottom w:val="none" w:sz="0" w:space="0" w:color="auto"/>
                <w:right w:val="none" w:sz="0" w:space="0" w:color="auto"/>
              </w:divBdr>
            </w:div>
            <w:div w:id="628167491">
              <w:marLeft w:val="0"/>
              <w:marRight w:val="0"/>
              <w:marTop w:val="0"/>
              <w:marBottom w:val="0"/>
              <w:divBdr>
                <w:top w:val="none" w:sz="0" w:space="0" w:color="auto"/>
                <w:left w:val="none" w:sz="0" w:space="0" w:color="auto"/>
                <w:bottom w:val="none" w:sz="0" w:space="0" w:color="auto"/>
                <w:right w:val="none" w:sz="0" w:space="0" w:color="auto"/>
              </w:divBdr>
            </w:div>
          </w:divsChild>
        </w:div>
        <w:div w:id="259026108">
          <w:marLeft w:val="0"/>
          <w:marRight w:val="0"/>
          <w:marTop w:val="0"/>
          <w:marBottom w:val="0"/>
          <w:divBdr>
            <w:top w:val="none" w:sz="0" w:space="0" w:color="auto"/>
            <w:left w:val="none" w:sz="0" w:space="0" w:color="auto"/>
            <w:bottom w:val="none" w:sz="0" w:space="0" w:color="auto"/>
            <w:right w:val="none" w:sz="0" w:space="0" w:color="auto"/>
          </w:divBdr>
          <w:divsChild>
            <w:div w:id="2034841012">
              <w:marLeft w:val="0"/>
              <w:marRight w:val="0"/>
              <w:marTop w:val="0"/>
              <w:marBottom w:val="0"/>
              <w:divBdr>
                <w:top w:val="none" w:sz="0" w:space="0" w:color="auto"/>
                <w:left w:val="none" w:sz="0" w:space="0" w:color="auto"/>
                <w:bottom w:val="none" w:sz="0" w:space="0" w:color="auto"/>
                <w:right w:val="none" w:sz="0" w:space="0" w:color="auto"/>
              </w:divBdr>
            </w:div>
            <w:div w:id="1361780178">
              <w:marLeft w:val="0"/>
              <w:marRight w:val="0"/>
              <w:marTop w:val="0"/>
              <w:marBottom w:val="0"/>
              <w:divBdr>
                <w:top w:val="none" w:sz="0" w:space="0" w:color="auto"/>
                <w:left w:val="none" w:sz="0" w:space="0" w:color="auto"/>
                <w:bottom w:val="none" w:sz="0" w:space="0" w:color="auto"/>
                <w:right w:val="none" w:sz="0" w:space="0" w:color="auto"/>
              </w:divBdr>
            </w:div>
            <w:div w:id="620496212">
              <w:marLeft w:val="0"/>
              <w:marRight w:val="0"/>
              <w:marTop w:val="0"/>
              <w:marBottom w:val="0"/>
              <w:divBdr>
                <w:top w:val="none" w:sz="0" w:space="0" w:color="auto"/>
                <w:left w:val="none" w:sz="0" w:space="0" w:color="auto"/>
                <w:bottom w:val="none" w:sz="0" w:space="0" w:color="auto"/>
                <w:right w:val="none" w:sz="0" w:space="0" w:color="auto"/>
              </w:divBdr>
            </w:div>
            <w:div w:id="2121365364">
              <w:marLeft w:val="0"/>
              <w:marRight w:val="0"/>
              <w:marTop w:val="0"/>
              <w:marBottom w:val="0"/>
              <w:divBdr>
                <w:top w:val="none" w:sz="0" w:space="0" w:color="auto"/>
                <w:left w:val="none" w:sz="0" w:space="0" w:color="auto"/>
                <w:bottom w:val="none" w:sz="0" w:space="0" w:color="auto"/>
                <w:right w:val="none" w:sz="0" w:space="0" w:color="auto"/>
              </w:divBdr>
            </w:div>
          </w:divsChild>
        </w:div>
        <w:div w:id="680813438">
          <w:marLeft w:val="0"/>
          <w:marRight w:val="0"/>
          <w:marTop w:val="0"/>
          <w:marBottom w:val="0"/>
          <w:divBdr>
            <w:top w:val="none" w:sz="0" w:space="0" w:color="auto"/>
            <w:left w:val="none" w:sz="0" w:space="0" w:color="auto"/>
            <w:bottom w:val="none" w:sz="0" w:space="0" w:color="auto"/>
            <w:right w:val="none" w:sz="0" w:space="0" w:color="auto"/>
          </w:divBdr>
          <w:divsChild>
            <w:div w:id="372270281">
              <w:marLeft w:val="0"/>
              <w:marRight w:val="0"/>
              <w:marTop w:val="0"/>
              <w:marBottom w:val="0"/>
              <w:divBdr>
                <w:top w:val="none" w:sz="0" w:space="0" w:color="auto"/>
                <w:left w:val="none" w:sz="0" w:space="0" w:color="auto"/>
                <w:bottom w:val="none" w:sz="0" w:space="0" w:color="auto"/>
                <w:right w:val="none" w:sz="0" w:space="0" w:color="auto"/>
              </w:divBdr>
            </w:div>
            <w:div w:id="609240938">
              <w:marLeft w:val="0"/>
              <w:marRight w:val="0"/>
              <w:marTop w:val="0"/>
              <w:marBottom w:val="0"/>
              <w:divBdr>
                <w:top w:val="none" w:sz="0" w:space="0" w:color="auto"/>
                <w:left w:val="none" w:sz="0" w:space="0" w:color="auto"/>
                <w:bottom w:val="none" w:sz="0" w:space="0" w:color="auto"/>
                <w:right w:val="none" w:sz="0" w:space="0" w:color="auto"/>
              </w:divBdr>
            </w:div>
            <w:div w:id="1984312515">
              <w:marLeft w:val="0"/>
              <w:marRight w:val="0"/>
              <w:marTop w:val="0"/>
              <w:marBottom w:val="0"/>
              <w:divBdr>
                <w:top w:val="none" w:sz="0" w:space="0" w:color="auto"/>
                <w:left w:val="none" w:sz="0" w:space="0" w:color="auto"/>
                <w:bottom w:val="none" w:sz="0" w:space="0" w:color="auto"/>
                <w:right w:val="none" w:sz="0" w:space="0" w:color="auto"/>
              </w:divBdr>
            </w:div>
            <w:div w:id="1120495614">
              <w:marLeft w:val="0"/>
              <w:marRight w:val="0"/>
              <w:marTop w:val="0"/>
              <w:marBottom w:val="0"/>
              <w:divBdr>
                <w:top w:val="none" w:sz="0" w:space="0" w:color="auto"/>
                <w:left w:val="none" w:sz="0" w:space="0" w:color="auto"/>
                <w:bottom w:val="none" w:sz="0" w:space="0" w:color="auto"/>
                <w:right w:val="none" w:sz="0" w:space="0" w:color="auto"/>
              </w:divBdr>
            </w:div>
          </w:divsChild>
        </w:div>
        <w:div w:id="1908758447">
          <w:marLeft w:val="0"/>
          <w:marRight w:val="0"/>
          <w:marTop w:val="0"/>
          <w:marBottom w:val="0"/>
          <w:divBdr>
            <w:top w:val="none" w:sz="0" w:space="0" w:color="auto"/>
            <w:left w:val="none" w:sz="0" w:space="0" w:color="auto"/>
            <w:bottom w:val="none" w:sz="0" w:space="0" w:color="auto"/>
            <w:right w:val="none" w:sz="0" w:space="0" w:color="auto"/>
          </w:divBdr>
        </w:div>
        <w:div w:id="1933080968">
          <w:marLeft w:val="0"/>
          <w:marRight w:val="0"/>
          <w:marTop w:val="0"/>
          <w:marBottom w:val="0"/>
          <w:divBdr>
            <w:top w:val="none" w:sz="0" w:space="0" w:color="auto"/>
            <w:left w:val="none" w:sz="0" w:space="0" w:color="auto"/>
            <w:bottom w:val="none" w:sz="0" w:space="0" w:color="auto"/>
            <w:right w:val="none" w:sz="0" w:space="0" w:color="auto"/>
          </w:divBdr>
        </w:div>
        <w:div w:id="11151844">
          <w:marLeft w:val="0"/>
          <w:marRight w:val="0"/>
          <w:marTop w:val="0"/>
          <w:marBottom w:val="0"/>
          <w:divBdr>
            <w:top w:val="none" w:sz="0" w:space="0" w:color="auto"/>
            <w:left w:val="none" w:sz="0" w:space="0" w:color="auto"/>
            <w:bottom w:val="none" w:sz="0" w:space="0" w:color="auto"/>
            <w:right w:val="none" w:sz="0" w:space="0" w:color="auto"/>
          </w:divBdr>
        </w:div>
        <w:div w:id="632443295">
          <w:marLeft w:val="0"/>
          <w:marRight w:val="0"/>
          <w:marTop w:val="0"/>
          <w:marBottom w:val="0"/>
          <w:divBdr>
            <w:top w:val="none" w:sz="0" w:space="0" w:color="auto"/>
            <w:left w:val="none" w:sz="0" w:space="0" w:color="auto"/>
            <w:bottom w:val="none" w:sz="0" w:space="0" w:color="auto"/>
            <w:right w:val="none" w:sz="0" w:space="0" w:color="auto"/>
          </w:divBdr>
        </w:div>
        <w:div w:id="1899365229">
          <w:marLeft w:val="0"/>
          <w:marRight w:val="0"/>
          <w:marTop w:val="0"/>
          <w:marBottom w:val="0"/>
          <w:divBdr>
            <w:top w:val="none" w:sz="0" w:space="0" w:color="auto"/>
            <w:left w:val="none" w:sz="0" w:space="0" w:color="auto"/>
            <w:bottom w:val="none" w:sz="0" w:space="0" w:color="auto"/>
            <w:right w:val="none" w:sz="0" w:space="0" w:color="auto"/>
          </w:divBdr>
        </w:div>
        <w:div w:id="137915107">
          <w:marLeft w:val="0"/>
          <w:marRight w:val="0"/>
          <w:marTop w:val="0"/>
          <w:marBottom w:val="0"/>
          <w:divBdr>
            <w:top w:val="none" w:sz="0" w:space="0" w:color="auto"/>
            <w:left w:val="none" w:sz="0" w:space="0" w:color="auto"/>
            <w:bottom w:val="none" w:sz="0" w:space="0" w:color="auto"/>
            <w:right w:val="none" w:sz="0" w:space="0" w:color="auto"/>
          </w:divBdr>
          <w:divsChild>
            <w:div w:id="1799451224">
              <w:marLeft w:val="0"/>
              <w:marRight w:val="0"/>
              <w:marTop w:val="0"/>
              <w:marBottom w:val="0"/>
              <w:divBdr>
                <w:top w:val="none" w:sz="0" w:space="0" w:color="auto"/>
                <w:left w:val="none" w:sz="0" w:space="0" w:color="auto"/>
                <w:bottom w:val="none" w:sz="0" w:space="0" w:color="auto"/>
                <w:right w:val="none" w:sz="0" w:space="0" w:color="auto"/>
              </w:divBdr>
            </w:div>
            <w:div w:id="9390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6125">
      <w:bodyDiv w:val="1"/>
      <w:marLeft w:val="0"/>
      <w:marRight w:val="0"/>
      <w:marTop w:val="0"/>
      <w:marBottom w:val="0"/>
      <w:divBdr>
        <w:top w:val="none" w:sz="0" w:space="0" w:color="auto"/>
        <w:left w:val="none" w:sz="0" w:space="0" w:color="auto"/>
        <w:bottom w:val="none" w:sz="0" w:space="0" w:color="auto"/>
        <w:right w:val="none" w:sz="0" w:space="0" w:color="auto"/>
      </w:divBdr>
    </w:div>
    <w:div w:id="1629512604">
      <w:bodyDiv w:val="1"/>
      <w:marLeft w:val="0"/>
      <w:marRight w:val="0"/>
      <w:marTop w:val="0"/>
      <w:marBottom w:val="0"/>
      <w:divBdr>
        <w:top w:val="none" w:sz="0" w:space="0" w:color="auto"/>
        <w:left w:val="none" w:sz="0" w:space="0" w:color="auto"/>
        <w:bottom w:val="none" w:sz="0" w:space="0" w:color="auto"/>
        <w:right w:val="none" w:sz="0" w:space="0" w:color="auto"/>
      </w:divBdr>
    </w:div>
    <w:div w:id="1696157481">
      <w:bodyDiv w:val="1"/>
      <w:marLeft w:val="0"/>
      <w:marRight w:val="0"/>
      <w:marTop w:val="0"/>
      <w:marBottom w:val="0"/>
      <w:divBdr>
        <w:top w:val="none" w:sz="0" w:space="0" w:color="auto"/>
        <w:left w:val="none" w:sz="0" w:space="0" w:color="auto"/>
        <w:bottom w:val="none" w:sz="0" w:space="0" w:color="auto"/>
        <w:right w:val="none" w:sz="0" w:space="0" w:color="auto"/>
      </w:divBdr>
    </w:div>
    <w:div w:id="1806317839">
      <w:bodyDiv w:val="1"/>
      <w:marLeft w:val="0"/>
      <w:marRight w:val="0"/>
      <w:marTop w:val="0"/>
      <w:marBottom w:val="0"/>
      <w:divBdr>
        <w:top w:val="none" w:sz="0" w:space="0" w:color="auto"/>
        <w:left w:val="none" w:sz="0" w:space="0" w:color="auto"/>
        <w:bottom w:val="none" w:sz="0" w:space="0" w:color="auto"/>
        <w:right w:val="none" w:sz="0" w:space="0" w:color="auto"/>
      </w:divBdr>
    </w:div>
    <w:div w:id="1807510729">
      <w:bodyDiv w:val="1"/>
      <w:marLeft w:val="0"/>
      <w:marRight w:val="0"/>
      <w:marTop w:val="0"/>
      <w:marBottom w:val="0"/>
      <w:divBdr>
        <w:top w:val="none" w:sz="0" w:space="0" w:color="auto"/>
        <w:left w:val="none" w:sz="0" w:space="0" w:color="auto"/>
        <w:bottom w:val="none" w:sz="0" w:space="0" w:color="auto"/>
        <w:right w:val="none" w:sz="0" w:space="0" w:color="auto"/>
      </w:divBdr>
    </w:div>
    <w:div w:id="1905798412">
      <w:bodyDiv w:val="1"/>
      <w:marLeft w:val="0"/>
      <w:marRight w:val="0"/>
      <w:marTop w:val="0"/>
      <w:marBottom w:val="0"/>
      <w:divBdr>
        <w:top w:val="none" w:sz="0" w:space="0" w:color="auto"/>
        <w:left w:val="none" w:sz="0" w:space="0" w:color="auto"/>
        <w:bottom w:val="none" w:sz="0" w:space="0" w:color="auto"/>
        <w:right w:val="none" w:sz="0" w:space="0" w:color="auto"/>
      </w:divBdr>
    </w:div>
    <w:div w:id="1933660715">
      <w:bodyDiv w:val="1"/>
      <w:marLeft w:val="0"/>
      <w:marRight w:val="0"/>
      <w:marTop w:val="0"/>
      <w:marBottom w:val="0"/>
      <w:divBdr>
        <w:top w:val="none" w:sz="0" w:space="0" w:color="auto"/>
        <w:left w:val="none" w:sz="0" w:space="0" w:color="auto"/>
        <w:bottom w:val="none" w:sz="0" w:space="0" w:color="auto"/>
        <w:right w:val="none" w:sz="0" w:space="0" w:color="auto"/>
      </w:divBdr>
    </w:div>
    <w:div w:id="2076194420">
      <w:bodyDiv w:val="1"/>
      <w:marLeft w:val="0"/>
      <w:marRight w:val="0"/>
      <w:marTop w:val="0"/>
      <w:marBottom w:val="0"/>
      <w:divBdr>
        <w:top w:val="none" w:sz="0" w:space="0" w:color="auto"/>
        <w:left w:val="none" w:sz="0" w:space="0" w:color="auto"/>
        <w:bottom w:val="none" w:sz="0" w:space="0" w:color="auto"/>
        <w:right w:val="none" w:sz="0" w:space="0" w:color="auto"/>
      </w:divBdr>
    </w:div>
    <w:div w:id="211369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ldo.aberdeenshire.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gov.scot/Resource/0052/00520693.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berdeenshire.sharepoint.com/sites/Arcadia/services/Pages/Business%20Services/HR%20and%20OD/Health%20and%20Safety,%20Wellbeing%20and%20Risk%20Management/Health%20and%20Safety/A-D/Accident-and-Incident-recording.aspx" TargetMode="External"/><Relationship Id="rId5" Type="http://schemas.openxmlformats.org/officeDocument/2006/relationships/styles" Target="styles.xml"/><Relationship Id="rId15" Type="http://schemas.openxmlformats.org/officeDocument/2006/relationships/hyperlink" Target="https://aberdeenshire.sharepoint.com/sites/Arcadia/services/Pages/Business%20Services/HR%20and%20OD/Health%20and%20Safety,%20Wellbeing%20and%20Risk%20Management/Health%20and%20Safety/A-D/Accident-and-Incident-recording.aspx" TargetMode="External"/><Relationship Id="rId23" Type="http://schemas.openxmlformats.org/officeDocument/2006/relationships/theme" Target="theme/theme1.xml"/><Relationship Id="rId10" Type="http://schemas.openxmlformats.org/officeDocument/2006/relationships/hyperlink" Target="http://www.careinspectorate.com/images/documents/2611/Records%20that%20all%20registered%20care%20services%20(except%20childminding)%20must%20keep%20and%20guidance%20on%20notification%20reporting%20(V6).pdf"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reinspectorate.com/images/documents/2611/Records%20that%20all%20registered%20care%20services%20(except%20childminding)%20must%20keep%20and%20guidance%20on%20notification%20reporting%20(V6).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0f6f2ef-bd51-455f-86cc-77d7afe6d07f">
      <UserInfo>
        <DisplayName>Lara Conn</DisplayName>
        <AccountId>52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30676CD2CE184BBBAF91A34501A5CD" ma:contentTypeVersion="10" ma:contentTypeDescription="Create a new document." ma:contentTypeScope="" ma:versionID="91a9984d07d8f1fb4743dfd6837af9c4">
  <xsd:schema xmlns:xsd="http://www.w3.org/2001/XMLSchema" xmlns:xs="http://www.w3.org/2001/XMLSchema" xmlns:p="http://schemas.microsoft.com/office/2006/metadata/properties" xmlns:ns2="6fbd1bf9-8b23-499a-b143-79ab96e48c32" xmlns:ns3="70f6f2ef-bd51-455f-86cc-77d7afe6d07f" targetNamespace="http://schemas.microsoft.com/office/2006/metadata/properties" ma:root="true" ma:fieldsID="ef1f2da86a217128be718bab9a352abc" ns2:_="" ns3:_="">
    <xsd:import namespace="6fbd1bf9-8b23-499a-b143-79ab96e48c32"/>
    <xsd:import namespace="70f6f2ef-bd51-455f-86cc-77d7afe6d0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d1bf9-8b23-499a-b143-79ab96e48c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6f2ef-bd51-455f-86cc-77d7afe6d0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3304C-9720-424A-A0A9-8199C78FA973}">
  <ds:schemaRefs>
    <ds:schemaRef ds:uri="http://purl.org/dc/dcmitype/"/>
    <ds:schemaRef ds:uri="6fbd1bf9-8b23-499a-b143-79ab96e48c32"/>
    <ds:schemaRef ds:uri="http://purl.org/dc/terms/"/>
    <ds:schemaRef ds:uri="http://schemas.microsoft.com/office/2006/documentManagement/types"/>
    <ds:schemaRef ds:uri="http://www.w3.org/XML/1998/namespace"/>
    <ds:schemaRef ds:uri="70f6f2ef-bd51-455f-86cc-77d7afe6d07f"/>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7A7E145-CDD4-40E8-A8FE-AC8D49C59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d1bf9-8b23-499a-b143-79ab96e48c32"/>
    <ds:schemaRef ds:uri="70f6f2ef-bd51-455f-86cc-77d7afe6d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70529-77D1-4D57-83C2-42EFD12339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Simpson</dc:creator>
  <cp:keywords/>
  <dc:description/>
  <cp:lastModifiedBy>Ruth Stannard</cp:lastModifiedBy>
  <cp:revision>2</cp:revision>
  <dcterms:created xsi:type="dcterms:W3CDTF">2019-12-17T16:52:00Z</dcterms:created>
  <dcterms:modified xsi:type="dcterms:W3CDTF">2019-12-17T16:52:00Z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0x010100C230676CD2CE184BBBAF91A34501A5CD</vt:lpwstr>
  </property>
</Properties>
</file>